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sz w:val="28"/>
          <w:szCs w:val="28"/>
        </w:rPr>
      </w:pPr>
      <w:r w:rsidDel="00000000" w:rsidR="00000000" w:rsidRPr="00000000">
        <w:rPr>
          <w:sz w:val="28"/>
          <w:szCs w:val="28"/>
          <w:rtl w:val="0"/>
        </w:rPr>
        <w:t xml:space="preserve">ĐỀ KIỂM TRA 15 PHÚT – </w:t>
      </w:r>
    </w:p>
    <w:p w:rsidR="00000000" w:rsidDel="00000000" w:rsidP="00000000" w:rsidRDefault="00000000" w:rsidRPr="00000000" w14:paraId="00000002">
      <w:pPr>
        <w:pStyle w:val="Heading1"/>
        <w:spacing w:after="0" w:lineRule="auto"/>
        <w:rPr>
          <w:sz w:val="28"/>
          <w:szCs w:val="28"/>
        </w:rPr>
      </w:pPr>
      <w:bookmarkStart w:colFirst="0" w:colLast="0" w:name="_heading=h.xkje6kec62s7" w:id="0"/>
      <w:bookmarkEnd w:id="0"/>
      <w:r w:rsidDel="00000000" w:rsidR="00000000" w:rsidRPr="00000000">
        <w:rPr>
          <w:sz w:val="28"/>
          <w:szCs w:val="28"/>
          <w:rtl w:val="0"/>
        </w:rPr>
        <w:t xml:space="preserve">BÀI 1: CÂU CHUYỆN VÀ ĐIỂM NHÌN TRONG TRUYỆN KỂ</w:t>
      </w:r>
    </w:p>
    <w:p w:rsidR="00000000" w:rsidDel="00000000" w:rsidP="00000000" w:rsidRDefault="00000000" w:rsidRPr="00000000" w14:paraId="00000003">
      <w:pPr>
        <w:pStyle w:val="Heading2"/>
        <w:spacing w:after="0" w:before="40" w:lineRule="auto"/>
        <w:jc w:val="center"/>
        <w:rPr>
          <w:sz w:val="28"/>
          <w:szCs w:val="28"/>
        </w:rPr>
      </w:pPr>
      <w:bookmarkStart w:colFirst="0" w:colLast="0" w:name="_heading=h.pwipkwo3d5pi" w:id="1"/>
      <w:bookmarkEnd w:id="1"/>
      <w:r w:rsidDel="00000000" w:rsidR="00000000" w:rsidRPr="00000000">
        <w:rPr>
          <w:color w:val="2e75b5"/>
          <w:rtl w:val="0"/>
        </w:rPr>
        <w:t xml:space="preserve">VĂN BẢN 1: VỢ NHẶT</w:t>
      </w:r>
      <w:r w:rsidDel="00000000" w:rsidR="00000000" w:rsidRPr="00000000">
        <w:rPr>
          <w:rtl w:val="0"/>
        </w:rPr>
      </w:r>
    </w:p>
    <w:p w:rsidR="00000000" w:rsidDel="00000000" w:rsidP="00000000" w:rsidRDefault="00000000" w:rsidRPr="00000000" w14:paraId="00000004">
      <w:pPr>
        <w:pStyle w:val="Heading2"/>
        <w:spacing w:line="360" w:lineRule="auto"/>
        <w:jc w:val="center"/>
        <w:rPr>
          <w:u w:val="single"/>
        </w:rPr>
      </w:pPr>
      <w:r w:rsidDel="00000000" w:rsidR="00000000" w:rsidRPr="00000000">
        <w:rPr>
          <w:u w:val="single"/>
          <w:rtl w:val="0"/>
        </w:rPr>
        <w:t xml:space="preserve">ĐỀ SỐ 1</w:t>
      </w:r>
    </w:p>
    <w:p w:rsidR="00000000" w:rsidDel="00000000" w:rsidP="00000000" w:rsidRDefault="00000000" w:rsidRPr="00000000" w14:paraId="00000005">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06">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07">
      <w:pPr>
        <w:pStyle w:val="Heading4"/>
        <w:spacing w:after="160" w:line="360" w:lineRule="auto"/>
        <w:jc w:val="both"/>
        <w:rPr>
          <w:b w:val="0"/>
        </w:rPr>
      </w:pPr>
      <w:bookmarkStart w:colFirst="0" w:colLast="0" w:name="_heading=h.jnpkke20vv5u" w:id="2"/>
      <w:bookmarkEnd w:id="2"/>
      <w:r w:rsidDel="00000000" w:rsidR="00000000" w:rsidRPr="00000000">
        <w:rPr>
          <w:b w:val="1"/>
          <w:rtl w:val="0"/>
        </w:rPr>
        <w:t xml:space="preserve">Câu 1: </w:t>
      </w:r>
      <w:r w:rsidDel="00000000" w:rsidR="00000000" w:rsidRPr="00000000">
        <w:rPr>
          <w:b w:val="0"/>
          <w:rtl w:val="0"/>
        </w:rPr>
        <w:t xml:space="preserve">Nhân vật Tràng được miêu tả với tính cách như thế nào?</w:t>
      </w:r>
    </w:p>
    <w:p w:rsidR="00000000" w:rsidDel="00000000" w:rsidP="00000000" w:rsidRDefault="00000000" w:rsidRPr="00000000" w14:paraId="00000008">
      <w:pPr>
        <w:tabs>
          <w:tab w:val="left" w:leader="none" w:pos="851"/>
        </w:tabs>
        <w:spacing w:after="0" w:lineRule="auto"/>
        <w:ind w:left="567" w:firstLine="0"/>
        <w:rPr/>
      </w:pPr>
      <w:r w:rsidDel="00000000" w:rsidR="00000000" w:rsidRPr="00000000">
        <w:rPr>
          <w:color w:val="ff0000"/>
          <w:rtl w:val="0"/>
        </w:rPr>
        <w:t xml:space="preserve">A.</w:t>
      </w:r>
      <w:r w:rsidDel="00000000" w:rsidR="00000000" w:rsidRPr="00000000">
        <w:rPr>
          <w:rtl w:val="0"/>
        </w:rPr>
        <w:t xml:space="preserve"> </w:t>
      </w:r>
      <w:r w:rsidDel="00000000" w:rsidR="00000000" w:rsidRPr="00000000">
        <w:rPr>
          <w:color w:val="ff0000"/>
          <w:rtl w:val="0"/>
        </w:rPr>
        <w:t xml:space="preserve">Hiền lành, vui tính, hay vui đùa với mấy đứa trẻ trong xóm</w:t>
      </w:r>
      <w:r w:rsidDel="00000000" w:rsidR="00000000" w:rsidRPr="00000000">
        <w:rPr>
          <w:rtl w:val="0"/>
        </w:rPr>
      </w:r>
    </w:p>
    <w:p w:rsidR="00000000" w:rsidDel="00000000" w:rsidP="00000000" w:rsidRDefault="00000000" w:rsidRPr="00000000" w14:paraId="00000009">
      <w:pPr>
        <w:numPr>
          <w:ilvl w:val="0"/>
          <w:numId w:val="4"/>
        </w:numPr>
        <w:tabs>
          <w:tab w:val="left" w:leader="none" w:pos="851"/>
          <w:tab w:val="left" w:leader="none" w:pos="1134"/>
        </w:tabs>
        <w:spacing w:after="0" w:lineRule="auto"/>
        <w:ind w:left="567" w:firstLine="0"/>
        <w:rPr>
          <w:b w:val="0"/>
        </w:rPr>
      </w:pPr>
      <w:r w:rsidDel="00000000" w:rsidR="00000000" w:rsidRPr="00000000">
        <w:rPr>
          <w:rtl w:val="0"/>
        </w:rPr>
        <w:t xml:space="preserve">Lầm lì ít nói</w:t>
      </w:r>
    </w:p>
    <w:p w:rsidR="00000000" w:rsidDel="00000000" w:rsidP="00000000" w:rsidRDefault="00000000" w:rsidRPr="00000000" w14:paraId="0000000A">
      <w:pPr>
        <w:numPr>
          <w:ilvl w:val="0"/>
          <w:numId w:val="4"/>
        </w:numPr>
        <w:tabs>
          <w:tab w:val="left" w:leader="none" w:pos="851"/>
        </w:tabs>
        <w:spacing w:after="0" w:lineRule="auto"/>
        <w:ind w:left="567" w:firstLine="0"/>
        <w:rPr>
          <w:b w:val="0"/>
        </w:rPr>
      </w:pPr>
      <w:r w:rsidDel="00000000" w:rsidR="00000000" w:rsidRPr="00000000">
        <w:rPr>
          <w:rtl w:val="0"/>
        </w:rPr>
        <w:t xml:space="preserve">Khuôn mặt dữ dằn, bặm trợn, hay cáu kỉnh</w:t>
      </w:r>
    </w:p>
    <w:p w:rsidR="00000000" w:rsidDel="00000000" w:rsidP="00000000" w:rsidRDefault="00000000" w:rsidRPr="00000000" w14:paraId="0000000B">
      <w:pPr>
        <w:numPr>
          <w:ilvl w:val="0"/>
          <w:numId w:val="4"/>
        </w:numPr>
        <w:tabs>
          <w:tab w:val="left" w:leader="none" w:pos="851"/>
        </w:tabs>
        <w:spacing w:after="0" w:lineRule="auto"/>
        <w:ind w:left="567" w:firstLine="0"/>
        <w:rPr>
          <w:b w:val="0"/>
        </w:rPr>
      </w:pPr>
      <w:r w:rsidDel="00000000" w:rsidR="00000000" w:rsidRPr="00000000">
        <w:rPr>
          <w:rtl w:val="0"/>
        </w:rPr>
        <w:t xml:space="preserve">Tất cả các phương án trên đều đúng</w:t>
      </w: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pStyle w:val="Heading4"/>
        <w:spacing w:after="160" w:line="360" w:lineRule="auto"/>
        <w:jc w:val="both"/>
        <w:rPr>
          <w:b w:val="0"/>
        </w:rPr>
      </w:pPr>
      <w:bookmarkStart w:colFirst="0" w:colLast="0" w:name="_heading=h.ayx2kpq38268" w:id="3"/>
      <w:bookmarkEnd w:id="3"/>
      <w:r w:rsidDel="00000000" w:rsidR="00000000" w:rsidRPr="00000000">
        <w:rPr>
          <w:b w:val="1"/>
          <w:rtl w:val="0"/>
        </w:rPr>
        <w:t xml:space="preserve">Câu 2:</w:t>
      </w:r>
      <w:r w:rsidDel="00000000" w:rsidR="00000000" w:rsidRPr="00000000">
        <w:rPr>
          <w:b w:val="0"/>
          <w:rtl w:val="0"/>
        </w:rPr>
        <w:t xml:space="preserve"> Nhan đề “Vợ nhặt” có ý nghĩa gì?</w:t>
      </w:r>
    </w:p>
    <w:p w:rsidR="00000000" w:rsidDel="00000000" w:rsidP="00000000" w:rsidRDefault="00000000" w:rsidRPr="00000000" w14:paraId="0000000E">
      <w:pPr>
        <w:numPr>
          <w:ilvl w:val="0"/>
          <w:numId w:val="5"/>
        </w:numPr>
        <w:spacing w:after="0" w:lineRule="auto"/>
        <w:ind w:left="426" w:firstLine="0"/>
        <w:rPr>
          <w:b w:val="0"/>
        </w:rPr>
      </w:pPr>
      <w:r w:rsidDel="00000000" w:rsidR="00000000" w:rsidRPr="00000000">
        <w:rPr>
          <w:rtl w:val="0"/>
        </w:rPr>
        <w:t xml:space="preserve">Thân phận con người trở nên  rẻ rúng, có thể “nhặt” được như món đồ người ta đánh rơi hoặc bỏ quên</w:t>
      </w:r>
    </w:p>
    <w:p w:rsidR="00000000" w:rsidDel="00000000" w:rsidP="00000000" w:rsidRDefault="00000000" w:rsidRPr="00000000" w14:paraId="0000000F">
      <w:pPr>
        <w:numPr>
          <w:ilvl w:val="0"/>
          <w:numId w:val="5"/>
        </w:numPr>
        <w:spacing w:after="0" w:lineRule="auto"/>
        <w:ind w:left="426" w:firstLine="0"/>
        <w:rPr>
          <w:b w:val="0"/>
        </w:rPr>
      </w:pPr>
      <w:r w:rsidDel="00000000" w:rsidR="00000000" w:rsidRPr="00000000">
        <w:rPr>
          <w:rtl w:val="0"/>
        </w:rPr>
        <w:t xml:space="preserve">Thể hiện khát khao sống , khát khao hạnh phúc của con người trong hoàn cảnh khốn cùng</w:t>
      </w:r>
    </w:p>
    <w:p w:rsidR="00000000" w:rsidDel="00000000" w:rsidP="00000000" w:rsidRDefault="00000000" w:rsidRPr="00000000" w14:paraId="00000010">
      <w:pPr>
        <w:numPr>
          <w:ilvl w:val="0"/>
          <w:numId w:val="5"/>
        </w:numPr>
        <w:spacing w:after="0" w:lineRule="auto"/>
        <w:ind w:left="426" w:firstLine="0"/>
        <w:rPr>
          <w:b w:val="0"/>
        </w:rPr>
      </w:pPr>
      <w:r w:rsidDel="00000000" w:rsidR="00000000" w:rsidRPr="00000000">
        <w:rPr>
          <w:rtl w:val="0"/>
        </w:rPr>
        <w:t xml:space="preserve">Thể hiện tình người trong nạn đói </w:t>
      </w:r>
    </w:p>
    <w:p w:rsidR="00000000" w:rsidDel="00000000" w:rsidP="00000000" w:rsidRDefault="00000000" w:rsidRPr="00000000" w14:paraId="00000011">
      <w:pPr>
        <w:numPr>
          <w:ilvl w:val="0"/>
          <w:numId w:val="5"/>
        </w:numPr>
        <w:ind w:left="426" w:firstLine="0"/>
        <w:rPr>
          <w:b w:val="0"/>
          <w:color w:val="ff0000"/>
        </w:rPr>
      </w:pPr>
      <w:r w:rsidDel="00000000" w:rsidR="00000000" w:rsidRPr="00000000">
        <w:rPr>
          <w:color w:val="ff0000"/>
          <w:rtl w:val="0"/>
        </w:rPr>
        <w:t xml:space="preserve">Đáp án A và B đúng</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spacing w:after="160" w:line="360" w:lineRule="auto"/>
        <w:jc w:val="both"/>
        <w:rPr>
          <w:b w:val="0"/>
        </w:rPr>
      </w:pPr>
      <w:bookmarkStart w:colFirst="0" w:colLast="0" w:name="_heading=h.11edjatg49zh" w:id="4"/>
      <w:bookmarkEnd w:id="4"/>
      <w:r w:rsidDel="00000000" w:rsidR="00000000" w:rsidRPr="00000000">
        <w:rPr>
          <w:b w:val="1"/>
          <w:rtl w:val="0"/>
        </w:rPr>
        <w:t xml:space="preserve">Câu 3: </w:t>
      </w:r>
      <w:r w:rsidDel="00000000" w:rsidR="00000000" w:rsidRPr="00000000">
        <w:rPr>
          <w:b w:val="0"/>
          <w:rtl w:val="0"/>
        </w:rPr>
        <w:t xml:space="preserve">Nội dung sau về tác giả Kim Lân đúng hay sai?</w:t>
      </w:r>
    </w:p>
    <w:p w:rsidR="00000000" w:rsidDel="00000000" w:rsidP="00000000" w:rsidRDefault="00000000" w:rsidRPr="00000000" w14:paraId="00000014">
      <w:pPr>
        <w:rPr/>
      </w:pPr>
      <w:r w:rsidDel="00000000" w:rsidR="00000000" w:rsidRPr="00000000">
        <w:rPr>
          <w:rtl w:val="0"/>
        </w:rPr>
        <w:t xml:space="preserve">“Sau khi tham gia Hội văn hóa cứu quốc, Kim Lân tiếp tục hoạt động văn nghệ phục vụ kháng chiến và cách mạng (viết văn, làm báo, diễn kịch, đóng phim).</w:t>
      </w:r>
    </w:p>
    <w:p w:rsidR="00000000" w:rsidDel="00000000" w:rsidP="00000000" w:rsidRDefault="00000000" w:rsidRPr="00000000" w14:paraId="00000015">
      <w:pPr>
        <w:rPr/>
      </w:pPr>
      <w:r w:rsidDel="00000000" w:rsidR="00000000" w:rsidRPr="00000000">
        <w:rPr>
          <w:rtl w:val="0"/>
        </w:rPr>
        <w:t xml:space="preserve">A. Đúng</w:t>
      </w:r>
    </w:p>
    <w:p w:rsidR="00000000" w:rsidDel="00000000" w:rsidP="00000000" w:rsidRDefault="00000000" w:rsidRPr="00000000" w14:paraId="00000016">
      <w:pPr>
        <w:rPr/>
      </w:pPr>
      <w:r w:rsidDel="00000000" w:rsidR="00000000" w:rsidRPr="00000000">
        <w:rPr>
          <w:rtl w:val="0"/>
        </w:rPr>
        <w:t xml:space="preserve">B. Sai</w:t>
      </w:r>
    </w:p>
    <w:p w:rsidR="00000000" w:rsidDel="00000000" w:rsidP="00000000" w:rsidRDefault="00000000" w:rsidRPr="00000000" w14:paraId="00000017">
      <w:pPr>
        <w:spacing w:after="0" w:lineRule="auto"/>
        <w:ind w:firstLine="284"/>
        <w:rPr/>
      </w:pPr>
      <w:r w:rsidDel="00000000" w:rsidR="00000000" w:rsidRPr="00000000">
        <w:rPr>
          <w:rtl w:val="0"/>
        </w:rPr>
      </w:r>
    </w:p>
    <w:p w:rsidR="00000000" w:rsidDel="00000000" w:rsidP="00000000" w:rsidRDefault="00000000" w:rsidRPr="00000000" w14:paraId="00000018">
      <w:pPr>
        <w:pStyle w:val="Heading4"/>
        <w:spacing w:after="160" w:line="360" w:lineRule="auto"/>
        <w:jc w:val="both"/>
        <w:rPr>
          <w:b w:val="0"/>
        </w:rPr>
      </w:pPr>
      <w:bookmarkStart w:colFirst="0" w:colLast="0" w:name="_heading=h.ts9k1ab5mvv" w:id="5"/>
      <w:bookmarkEnd w:id="5"/>
      <w:r w:rsidDel="00000000" w:rsidR="00000000" w:rsidRPr="00000000">
        <w:rPr>
          <w:b w:val="1"/>
          <w:rtl w:val="0"/>
        </w:rPr>
        <w:t xml:space="preserve">Câu 4:</w:t>
      </w:r>
      <w:r w:rsidDel="00000000" w:rsidR="00000000" w:rsidRPr="00000000">
        <w:rPr>
          <w:rtl w:val="0"/>
        </w:rPr>
        <w:t xml:space="preserve"> </w:t>
      </w:r>
      <w:r w:rsidDel="00000000" w:rsidR="00000000" w:rsidRPr="00000000">
        <w:rPr>
          <w:b w:val="0"/>
          <w:rtl w:val="0"/>
        </w:rPr>
        <w:t xml:space="preserve"> Khi đưa thị về nhà tâm trạng của nhân vật Tràng được miêu tả thế nào?</w:t>
      </w:r>
    </w:p>
    <w:p w:rsidR="00000000" w:rsidDel="00000000" w:rsidP="00000000" w:rsidRDefault="00000000" w:rsidRPr="00000000" w14:paraId="00000019">
      <w:pPr>
        <w:numPr>
          <w:ilvl w:val="0"/>
          <w:numId w:val="1"/>
        </w:numPr>
        <w:spacing w:after="0" w:lineRule="auto"/>
        <w:ind w:left="426" w:firstLine="0"/>
        <w:rPr>
          <w:b w:val="0"/>
        </w:rPr>
      </w:pPr>
      <w:r w:rsidDel="00000000" w:rsidR="00000000" w:rsidRPr="00000000">
        <w:rPr>
          <w:rtl w:val="0"/>
        </w:rPr>
        <w:t xml:space="preserve">Ngượng nghịu</w:t>
      </w:r>
    </w:p>
    <w:p w:rsidR="00000000" w:rsidDel="00000000" w:rsidP="00000000" w:rsidRDefault="00000000" w:rsidRPr="00000000" w14:paraId="0000001A">
      <w:pPr>
        <w:numPr>
          <w:ilvl w:val="0"/>
          <w:numId w:val="1"/>
        </w:numPr>
        <w:spacing w:after="0" w:lineRule="auto"/>
        <w:ind w:left="426" w:firstLine="0"/>
        <w:rPr>
          <w:b w:val="0"/>
        </w:rPr>
      </w:pPr>
      <w:r w:rsidDel="00000000" w:rsidR="00000000" w:rsidRPr="00000000">
        <w:rPr>
          <w:rtl w:val="0"/>
        </w:rPr>
        <w:t xml:space="preserve">Lo sợ, sốt ruột</w:t>
      </w:r>
    </w:p>
    <w:p w:rsidR="00000000" w:rsidDel="00000000" w:rsidP="00000000" w:rsidRDefault="00000000" w:rsidRPr="00000000" w14:paraId="0000001B">
      <w:pPr>
        <w:numPr>
          <w:ilvl w:val="0"/>
          <w:numId w:val="1"/>
        </w:numPr>
        <w:spacing w:after="0" w:lineRule="auto"/>
        <w:ind w:left="426" w:firstLine="0"/>
        <w:rPr>
          <w:b w:val="0"/>
        </w:rPr>
      </w:pPr>
      <w:r w:rsidDel="00000000" w:rsidR="00000000" w:rsidRPr="00000000">
        <w:rPr>
          <w:rtl w:val="0"/>
        </w:rPr>
        <w:t xml:space="preserve">Thở phào nhẹ nhõm khi được mẹ vun đắp</w:t>
      </w:r>
    </w:p>
    <w:p w:rsidR="00000000" w:rsidDel="00000000" w:rsidP="00000000" w:rsidRDefault="00000000" w:rsidRPr="00000000" w14:paraId="0000001C">
      <w:pPr>
        <w:numPr>
          <w:ilvl w:val="0"/>
          <w:numId w:val="1"/>
        </w:numPr>
        <w:ind w:left="426" w:firstLine="0"/>
        <w:rPr>
          <w:b w:val="0"/>
          <w:color w:val="ff0000"/>
        </w:rPr>
      </w:pPr>
      <w:r w:rsidDel="00000000" w:rsidR="00000000" w:rsidRPr="00000000">
        <w:rPr>
          <w:color w:val="ff0000"/>
          <w:rtl w:val="0"/>
        </w:rPr>
        <w:t xml:space="preserve">Tất cả đáp án trên </w:t>
      </w:r>
      <w:r w:rsidDel="00000000" w:rsidR="00000000" w:rsidRPr="00000000">
        <w:rPr>
          <w:rtl w:val="0"/>
        </w:rPr>
      </w:r>
    </w:p>
    <w:p w:rsidR="00000000" w:rsidDel="00000000" w:rsidP="00000000" w:rsidRDefault="00000000" w:rsidRPr="00000000" w14:paraId="0000001D">
      <w:pPr>
        <w:pStyle w:val="Heading4"/>
        <w:spacing w:after="160" w:line="360" w:lineRule="auto"/>
        <w:jc w:val="both"/>
        <w:rPr/>
      </w:pPr>
      <w:bookmarkStart w:colFirst="0" w:colLast="0" w:name="_heading=h.8t962hu8rpo1" w:id="6"/>
      <w:bookmarkEnd w:id="6"/>
      <w:r w:rsidDel="00000000" w:rsidR="00000000" w:rsidRPr="00000000">
        <w:rPr>
          <w:rtl w:val="0"/>
        </w:rPr>
      </w:r>
    </w:p>
    <w:p w:rsidR="00000000" w:rsidDel="00000000" w:rsidP="00000000" w:rsidRDefault="00000000" w:rsidRPr="00000000" w14:paraId="0000001E">
      <w:pPr>
        <w:pStyle w:val="Heading4"/>
        <w:spacing w:after="160" w:line="360" w:lineRule="auto"/>
        <w:jc w:val="both"/>
        <w:rPr/>
      </w:pPr>
      <w:bookmarkStart w:colFirst="0" w:colLast="0" w:name="_heading=h.3qkif6vgrmhg" w:id="7"/>
      <w:bookmarkEnd w:id="7"/>
      <w:r w:rsidDel="00000000" w:rsidR="00000000" w:rsidRPr="00000000">
        <w:rPr>
          <w:b w:val="1"/>
          <w:rtl w:val="0"/>
        </w:rPr>
        <w:t xml:space="preserve">Câu 5:</w:t>
      </w:r>
      <w:r w:rsidDel="00000000" w:rsidR="00000000" w:rsidRPr="00000000">
        <w:rPr>
          <w:rtl w:val="0"/>
        </w:rPr>
        <w:t xml:space="preserve"> </w:t>
      </w:r>
      <w:r w:rsidDel="00000000" w:rsidR="00000000" w:rsidRPr="00000000">
        <w:rPr>
          <w:b w:val="0"/>
          <w:rtl w:val="0"/>
        </w:rPr>
        <w:t xml:space="preserve">Ý nghĩa của tình huống truyện là gì?</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 Tố cáo tội ác của bọn thực dân, phát xít đẩy con người vào hoàn cảnh khổ đau</w:t>
      </w:r>
    </w:p>
    <w:p w:rsidR="00000000" w:rsidDel="00000000" w:rsidP="00000000" w:rsidRDefault="00000000" w:rsidRPr="00000000" w14:paraId="00000020">
      <w:pPr>
        <w:rPr/>
      </w:pPr>
      <w:r w:rsidDel="00000000" w:rsidR="00000000" w:rsidRPr="00000000">
        <w:rPr>
          <w:rtl w:val="0"/>
        </w:rPr>
        <w:t xml:space="preserve">B. Tạo kết cấu chặt chẽ cho tác phẩm, là cơ sở cho các sự việc diễn ra sau đó</w:t>
      </w:r>
    </w:p>
    <w:p w:rsidR="00000000" w:rsidDel="00000000" w:rsidP="00000000" w:rsidRDefault="00000000" w:rsidRPr="00000000" w14:paraId="00000021">
      <w:pPr>
        <w:rPr/>
      </w:pPr>
      <w:r w:rsidDel="00000000" w:rsidR="00000000" w:rsidRPr="00000000">
        <w:rPr>
          <w:rtl w:val="0"/>
        </w:rPr>
        <w:t xml:space="preserve">C. Làm nổi bật nên mong muốn được sống, được hạnh phúc</w:t>
      </w:r>
    </w:p>
    <w:p w:rsidR="00000000" w:rsidDel="00000000" w:rsidP="00000000" w:rsidRDefault="00000000" w:rsidRPr="00000000" w14:paraId="00000022">
      <w:pPr>
        <w:rPr/>
      </w:pPr>
      <w:r w:rsidDel="00000000" w:rsidR="00000000" w:rsidRPr="00000000">
        <w:rPr>
          <w:rtl w:val="0"/>
        </w:rPr>
        <w:t xml:space="preserve">D. Tất cả các đáp án trên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b w:val="0"/>
        </w:rPr>
      </w:pPr>
      <w:bookmarkStart w:colFirst="0" w:colLast="0" w:name="_heading=h.bdsb4ygaz1tv" w:id="8"/>
      <w:bookmarkEnd w:id="8"/>
      <w:r w:rsidDel="00000000" w:rsidR="00000000" w:rsidRPr="00000000">
        <w:rPr>
          <w:b w:val="1"/>
          <w:rtl w:val="0"/>
        </w:rPr>
        <w:t xml:space="preserve">Câu 6:</w:t>
      </w:r>
      <w:r w:rsidDel="00000000" w:rsidR="00000000" w:rsidRPr="00000000">
        <w:rPr>
          <w:rtl w:val="0"/>
        </w:rPr>
        <w:t xml:space="preserve"> </w:t>
      </w:r>
      <w:r w:rsidDel="00000000" w:rsidR="00000000" w:rsidRPr="00000000">
        <w:rPr>
          <w:b w:val="0"/>
          <w:rtl w:val="0"/>
        </w:rPr>
        <w:t xml:space="preserve">Giá trị hiện thực của truyện ngắn “Vợ nhặt” là:</w:t>
      </w:r>
    </w:p>
    <w:p w:rsidR="00000000" w:rsidDel="00000000" w:rsidP="00000000" w:rsidRDefault="00000000" w:rsidRPr="00000000" w14:paraId="00000025">
      <w:pPr>
        <w:ind w:left="426" w:firstLine="0"/>
        <w:rPr>
          <w:color w:val="ff0000"/>
        </w:rPr>
      </w:pPr>
      <w:r w:rsidDel="00000000" w:rsidR="00000000" w:rsidRPr="00000000">
        <w:rPr>
          <w:color w:val="ff0000"/>
          <w:rtl w:val="0"/>
        </w:rPr>
        <w:t xml:space="preserve">A. Cho thấy một thảm cảnh thê thảm của những con người nghèo trong nạn đói 1945 do phát xít Nhật và thực dân Pháp gây nên.</w:t>
      </w:r>
    </w:p>
    <w:p w:rsidR="00000000" w:rsidDel="00000000" w:rsidP="00000000" w:rsidRDefault="00000000" w:rsidRPr="00000000" w14:paraId="00000026">
      <w:pPr>
        <w:ind w:left="426" w:firstLine="0"/>
        <w:rPr/>
      </w:pPr>
      <w:r w:rsidDel="00000000" w:rsidR="00000000" w:rsidRPr="00000000">
        <w:rPr>
          <w:rtl w:val="0"/>
        </w:rPr>
        <w:t xml:space="preserve">B. Tố cáo tội ác của bọn thực dân phát xít.</w:t>
      </w:r>
    </w:p>
    <w:p w:rsidR="00000000" w:rsidDel="00000000" w:rsidP="00000000" w:rsidRDefault="00000000" w:rsidRPr="00000000" w14:paraId="00000027">
      <w:pPr>
        <w:ind w:left="426" w:firstLine="0"/>
        <w:rPr/>
      </w:pPr>
      <w:r w:rsidDel="00000000" w:rsidR="00000000" w:rsidRPr="00000000">
        <w:rPr>
          <w:rtl w:val="0"/>
        </w:rPr>
        <w:t xml:space="preserve">C. Thể hiện lòng cảm thông sâu sắc đối với số phận con người trong nạn đói.</w:t>
      </w:r>
    </w:p>
    <w:p w:rsidR="00000000" w:rsidDel="00000000" w:rsidP="00000000" w:rsidRDefault="00000000" w:rsidRPr="00000000" w14:paraId="00000028">
      <w:pPr>
        <w:ind w:left="426" w:firstLine="0"/>
        <w:rPr/>
      </w:pPr>
      <w:r w:rsidDel="00000000" w:rsidR="00000000" w:rsidRPr="00000000">
        <w:rPr>
          <w:rtl w:val="0"/>
        </w:rPr>
        <w:t xml:space="preserve">D. Là bài ca ca ngợi sự sống, tình thương, sự cưu mang, đùm bọc, khát vọng</w:t>
      </w:r>
    </w:p>
    <w:p w:rsidR="00000000" w:rsidDel="00000000" w:rsidP="00000000" w:rsidRDefault="00000000" w:rsidRPr="00000000" w14:paraId="00000029">
      <w:pPr>
        <w:pStyle w:val="Heading3"/>
        <w:spacing w:line="360" w:lineRule="auto"/>
        <w:rPr/>
      </w:pPr>
      <w:bookmarkStart w:colFirst="0" w:colLast="0" w:name="_heading=h.mg2o22a9r21n" w:id="9"/>
      <w:bookmarkEnd w:id="9"/>
      <w:r w:rsidDel="00000000" w:rsidR="00000000" w:rsidRPr="00000000">
        <w:rPr>
          <w:rtl w:val="0"/>
        </w:rPr>
        <w:t xml:space="preserve">II. Tự luận (4 điểm)</w:t>
      </w:r>
    </w:p>
    <w:p w:rsidR="00000000" w:rsidDel="00000000" w:rsidP="00000000" w:rsidRDefault="00000000" w:rsidRPr="00000000" w14:paraId="0000002A">
      <w:pPr>
        <w:spacing w:line="360" w:lineRule="auto"/>
        <w:rPr>
          <w:b w:val="1"/>
        </w:rPr>
      </w:pPr>
      <w:r w:rsidDel="00000000" w:rsidR="00000000" w:rsidRPr="00000000">
        <w:rPr>
          <w:b w:val="1"/>
          <w:rtl w:val="0"/>
        </w:rPr>
        <w:t xml:space="preserve">Câu 1 (2 điểm): </w:t>
      </w:r>
      <w:r w:rsidDel="00000000" w:rsidR="00000000" w:rsidRPr="00000000">
        <w:rPr>
          <w:sz w:val="27"/>
          <w:szCs w:val="27"/>
          <w:rtl w:val="0"/>
        </w:rPr>
        <w:t xml:space="preserve">Dựa vào nội dung truyện, giải thích nhan đề Vợ nhặt. </w:t>
      </w:r>
      <w:r w:rsidDel="00000000" w:rsidR="00000000" w:rsidRPr="00000000">
        <w:rPr>
          <w:rtl w:val="0"/>
        </w:rPr>
      </w:r>
    </w:p>
    <w:p w:rsidR="00000000" w:rsidDel="00000000" w:rsidP="00000000" w:rsidRDefault="00000000" w:rsidRPr="00000000" w14:paraId="0000002B">
      <w:pPr>
        <w:spacing w:line="360" w:lineRule="auto"/>
        <w:rPr>
          <w:sz w:val="27"/>
          <w:szCs w:val="27"/>
        </w:rPr>
      </w:pPr>
      <w:r w:rsidDel="00000000" w:rsidR="00000000" w:rsidRPr="00000000">
        <w:rPr>
          <w:b w:val="1"/>
          <w:rtl w:val="0"/>
        </w:rPr>
        <w:t xml:space="preserve">Câu 2 (2 điểm):</w:t>
      </w:r>
      <w:r w:rsidDel="00000000" w:rsidR="00000000" w:rsidRPr="00000000">
        <w:rPr>
          <w:rtl w:val="0"/>
        </w:rPr>
        <w:t xml:space="preserve"> </w:t>
      </w:r>
      <w:r w:rsidDel="00000000" w:rsidR="00000000" w:rsidRPr="00000000">
        <w:rPr>
          <w:sz w:val="27"/>
          <w:szCs w:val="27"/>
          <w:rtl w:val="0"/>
        </w:rPr>
        <w:t xml:space="preserve">Qua văn bản, hãy nêu ra những điểm chính trong nghệ thuật viết truyện ngắn của Kim Lân.</w:t>
      </w:r>
    </w:p>
    <w:p w:rsidR="00000000" w:rsidDel="00000000" w:rsidP="00000000" w:rsidRDefault="00000000" w:rsidRPr="00000000" w14:paraId="0000002C">
      <w:pPr>
        <w:spacing w:line="360" w:lineRule="auto"/>
        <w:rPr>
          <w:sz w:val="27"/>
          <w:szCs w:val="27"/>
        </w:rPr>
      </w:pPr>
      <w:r w:rsidDel="00000000" w:rsidR="00000000" w:rsidRPr="00000000">
        <w:rPr>
          <w:rtl w:val="0"/>
        </w:rPr>
      </w:r>
    </w:p>
    <w:p w:rsidR="00000000" w:rsidDel="00000000" w:rsidP="00000000" w:rsidRDefault="00000000" w:rsidRPr="00000000" w14:paraId="0000002D">
      <w:pPr>
        <w:pStyle w:val="Heading3"/>
        <w:spacing w:line="360" w:lineRule="auto"/>
        <w:rPr/>
      </w:pPr>
      <w:bookmarkStart w:colFirst="0" w:colLast="0" w:name="_heading=h.3kcwg0kbv1ot" w:id="10"/>
      <w:bookmarkEnd w:id="10"/>
      <w:r w:rsidDel="00000000" w:rsidR="00000000" w:rsidRPr="00000000">
        <w:rPr>
          <w:rtl w:val="0"/>
        </w:rPr>
        <w:t xml:space="preserve">GỢI Ý ĐÁP ÁN</w:t>
      </w:r>
    </w:p>
    <w:p w:rsidR="00000000" w:rsidDel="00000000" w:rsidP="00000000" w:rsidRDefault="00000000" w:rsidRPr="00000000" w14:paraId="0000002E">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2F">
      <w:pPr>
        <w:spacing w:line="360" w:lineRule="auto"/>
        <w:rPr>
          <w:i w:val="1"/>
        </w:rPr>
      </w:pPr>
      <w:r w:rsidDel="00000000" w:rsidR="00000000" w:rsidRPr="00000000">
        <w:rPr>
          <w:i w:val="1"/>
          <w:rtl w:val="0"/>
        </w:rPr>
        <w:t xml:space="preserve">(Mỗi câu đúng tương ứng với 1 điểm)</w:t>
      </w:r>
    </w:p>
    <w:tbl>
      <w:tblPr>
        <w:tblStyle w:val="Table1"/>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30">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3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3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rHeight w:val="572.9589843749999" w:hRule="atLeast"/>
          <w:tblHeader w:val="0"/>
        </w:trPr>
        <w:tc>
          <w:tcPr/>
          <w:p w:rsidR="00000000" w:rsidDel="00000000" w:rsidP="00000000" w:rsidRDefault="00000000" w:rsidRPr="00000000" w14:paraId="00000037">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3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3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3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03E">
      <w:pPr>
        <w:spacing w:after="120" w:before="120" w:line="360" w:lineRule="auto"/>
        <w:rPr>
          <w:b w:val="1"/>
        </w:rPr>
      </w:pPr>
      <w:r w:rsidDel="00000000" w:rsidR="00000000" w:rsidRPr="00000000">
        <w:rPr>
          <w:b w:val="1"/>
          <w:rtl w:val="0"/>
        </w:rPr>
        <w:t xml:space="preserve">2.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blHeader w:val="0"/>
        </w:trPr>
        <w:tc>
          <w:tcPr/>
          <w:p w:rsidR="00000000" w:rsidDel="00000000" w:rsidP="00000000" w:rsidRDefault="00000000" w:rsidRPr="00000000" w14:paraId="0000003F">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40">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41">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4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4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4">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Nhan đề </w:t>
            </w:r>
            <w:r w:rsidDel="00000000" w:rsidR="00000000" w:rsidRPr="00000000">
              <w:rPr>
                <w:rFonts w:ascii="Times New Roman" w:cs="Times New Roman" w:eastAsia="Times New Roman" w:hAnsi="Times New Roman"/>
                <w:b w:val="1"/>
                <w:i w:val="1"/>
                <w:sz w:val="27"/>
                <w:szCs w:val="27"/>
                <w:rtl w:val="0"/>
              </w:rPr>
              <w:t xml:space="preserve">Vợ nhặt</w:t>
            </w:r>
            <w:r w:rsidDel="00000000" w:rsidR="00000000" w:rsidRPr="00000000">
              <w:rPr>
                <w:rFonts w:ascii="Times New Roman" w:cs="Times New Roman" w:eastAsia="Times New Roman" w:hAnsi="Times New Roman"/>
                <w:i w:val="1"/>
                <w:sz w:val="27"/>
                <w:szCs w:val="27"/>
                <w:rtl w:val="0"/>
              </w:rPr>
              <w:t xml:space="preserve"> đã tạo được ấn tượng, kích thích sự chú ý của người đọc. Đây không phải là cảnh lấy vợ đàng hoàng, có ăn hỏi, có cưới xin theo phong tục truyền thống của người Việt, mà là “nhặt được vợ”.</w:t>
            </w:r>
          </w:p>
        </w:tc>
        <w:tc>
          <w:tcPr/>
          <w:p w:rsidR="00000000" w:rsidDel="00000000" w:rsidP="00000000" w:rsidRDefault="00000000" w:rsidRPr="00000000" w14:paraId="00000045">
            <w:pPr>
              <w:spacing w:after="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w:t>
            </w:r>
          </w:p>
        </w:tc>
      </w:tr>
      <w:tr>
        <w:trPr>
          <w:cantSplit w:val="0"/>
          <w:tblHeader w:val="0"/>
        </w:trPr>
        <w:tc>
          <w:tcPr/>
          <w:p w:rsidR="00000000" w:rsidDel="00000000" w:rsidP="00000000" w:rsidRDefault="00000000" w:rsidRPr="00000000" w14:paraId="00000046">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47">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8">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Nghệ thuật viết truyện ngắn của Kim Lân thể hiện qua các phương diện:</w:t>
            </w:r>
          </w:p>
          <w:p w:rsidR="00000000" w:rsidDel="00000000" w:rsidP="00000000" w:rsidRDefault="00000000" w:rsidRPr="00000000" w14:paraId="00000049">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Có sự sáng tạo trong cách xây dựng tình huống truyện độc đáo, hấp dẫn</w:t>
            </w:r>
          </w:p>
          <w:p w:rsidR="00000000" w:rsidDel="00000000" w:rsidP="00000000" w:rsidRDefault="00000000" w:rsidRPr="00000000" w14:paraId="0000004A">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Nghệ thuật kể chuyện tự nhiên mà hấp dẫn. Cách dẫn dắt câu chuyện tự nhiên, giản dị, chặt chẽ. Kim Lân đã khéo léo làm nổi bật sự đối lập giữa hoàn cảnh và tính cách nhân vật.</w:t>
            </w:r>
          </w:p>
          <w:p w:rsidR="00000000" w:rsidDel="00000000" w:rsidP="00000000" w:rsidRDefault="00000000" w:rsidRPr="00000000" w14:paraId="0000004B">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Dựng cảnh sinh động, có nhiều chi tiết đặc sắc.</w:t>
            </w:r>
          </w:p>
          <w:p w:rsidR="00000000" w:rsidDel="00000000" w:rsidP="00000000" w:rsidRDefault="00000000" w:rsidRPr="00000000" w14:paraId="0000004C">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Đối thoại sinh động, hấp dẫn, làm rõ tâm lí của từng nhân vật.</w:t>
            </w:r>
          </w:p>
          <w:p w:rsidR="00000000" w:rsidDel="00000000" w:rsidP="00000000" w:rsidRDefault="00000000" w:rsidRPr="00000000" w14:paraId="0000004D">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Miêu tả tâm lí tinh tế.</w:t>
            </w:r>
          </w:p>
          <w:p w:rsidR="00000000" w:rsidDel="00000000" w:rsidP="00000000" w:rsidRDefault="00000000" w:rsidRPr="00000000" w14:paraId="0000004E">
            <w:pPr>
              <w:spacing w:after="20" w:before="2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7"/>
                <w:szCs w:val="27"/>
                <w:rtl w:val="0"/>
              </w:rPr>
              <w:t xml:space="preserve">– Ngôn ngữ mộc mạc, giản dị, gần với khẩu ngữ nhưng được chắt lọc kĩ lưỡng do đó tạo được sức gợi đáng kể.</w:t>
            </w:r>
            <w:r w:rsidDel="00000000" w:rsidR="00000000" w:rsidRPr="00000000">
              <w:rPr>
                <w:rtl w:val="0"/>
              </w:rPr>
            </w:r>
          </w:p>
        </w:tc>
        <w:tc>
          <w:tcPr/>
          <w:p w:rsidR="00000000" w:rsidDel="00000000" w:rsidP="00000000" w:rsidRDefault="00000000" w:rsidRPr="00000000" w14:paraId="0000004F">
            <w:pPr>
              <w:spacing w:after="12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w:t>
            </w:r>
          </w:p>
        </w:tc>
      </w:tr>
    </w:tbl>
    <w:p w:rsidR="00000000" w:rsidDel="00000000" w:rsidP="00000000" w:rsidRDefault="00000000" w:rsidRPr="00000000" w14:paraId="00000050">
      <w:pPr>
        <w:spacing w:after="160" w:line="360" w:lineRule="auto"/>
        <w:rPr/>
      </w:pPr>
      <w:r w:rsidDel="00000000" w:rsidR="00000000" w:rsidRPr="00000000">
        <w:rPr>
          <w:rtl w:val="0"/>
        </w:rPr>
      </w:r>
    </w:p>
    <w:p w:rsidR="00000000" w:rsidDel="00000000" w:rsidP="00000000" w:rsidRDefault="00000000" w:rsidRPr="00000000" w14:paraId="00000051">
      <w:pPr>
        <w:pStyle w:val="Heading2"/>
        <w:spacing w:line="360" w:lineRule="auto"/>
        <w:jc w:val="center"/>
        <w:rPr>
          <w:u w:val="single"/>
        </w:rPr>
      </w:pPr>
      <w:r w:rsidDel="00000000" w:rsidR="00000000" w:rsidRPr="00000000">
        <w:rPr>
          <w:u w:val="single"/>
          <w:rtl w:val="0"/>
        </w:rPr>
        <w:t xml:space="preserve">ĐỀ SỐ 2</w:t>
      </w:r>
    </w:p>
    <w:p w:rsidR="00000000" w:rsidDel="00000000" w:rsidP="00000000" w:rsidRDefault="00000000" w:rsidRPr="00000000" w14:paraId="00000052">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53">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54">
      <w:pPr>
        <w:pStyle w:val="Heading3"/>
        <w:spacing w:line="360" w:lineRule="auto"/>
        <w:rPr>
          <w:b w:val="0"/>
        </w:rPr>
      </w:pPr>
      <w:bookmarkStart w:colFirst="0" w:colLast="0" w:name="_heading=h.302t1f8lx80z" w:id="11"/>
      <w:bookmarkEnd w:id="11"/>
      <w:r w:rsidDel="00000000" w:rsidR="00000000" w:rsidRPr="00000000">
        <w:rPr>
          <w:b w:val="1"/>
          <w:rtl w:val="0"/>
        </w:rPr>
        <w:t xml:space="preserve">Câu 1:</w:t>
      </w:r>
      <w:r w:rsidDel="00000000" w:rsidR="00000000" w:rsidRPr="00000000">
        <w:rPr>
          <w:b w:val="0"/>
          <w:rtl w:val="0"/>
        </w:rPr>
        <w:t xml:space="preserve"> Tình huống truyện của “Vợ nhặt” là:</w:t>
      </w:r>
    </w:p>
    <w:p w:rsidR="00000000" w:rsidDel="00000000" w:rsidP="00000000" w:rsidRDefault="00000000" w:rsidRPr="00000000" w14:paraId="00000055">
      <w:pPr>
        <w:ind w:left="426" w:firstLine="0"/>
        <w:rPr>
          <w:color w:val="ff0000"/>
        </w:rPr>
      </w:pPr>
      <w:r w:rsidDel="00000000" w:rsidR="00000000" w:rsidRPr="00000000">
        <w:rPr>
          <w:color w:val="ff0000"/>
          <w:rtl w:val="0"/>
        </w:rPr>
        <w:t xml:space="preserve">A. Tràng – một người dân ngụ cư, xấu xí bỗng dưng “nhặt” được vợ</w:t>
      </w:r>
    </w:p>
    <w:p w:rsidR="00000000" w:rsidDel="00000000" w:rsidP="00000000" w:rsidRDefault="00000000" w:rsidRPr="00000000" w14:paraId="00000056">
      <w:pPr>
        <w:ind w:left="426" w:firstLine="0"/>
        <w:rPr/>
      </w:pPr>
      <w:r w:rsidDel="00000000" w:rsidR="00000000" w:rsidRPr="00000000">
        <w:rPr>
          <w:rtl w:val="0"/>
        </w:rPr>
        <w:t xml:space="preserve">B. Tràng cưới thị về làm vợ</w:t>
      </w:r>
    </w:p>
    <w:p w:rsidR="00000000" w:rsidDel="00000000" w:rsidP="00000000" w:rsidRDefault="00000000" w:rsidRPr="00000000" w14:paraId="00000057">
      <w:pPr>
        <w:ind w:left="426" w:firstLine="0"/>
        <w:rPr/>
      </w:pPr>
      <w:r w:rsidDel="00000000" w:rsidR="00000000" w:rsidRPr="00000000">
        <w:rPr>
          <w:rtl w:val="0"/>
        </w:rPr>
        <w:t xml:space="preserve">C. Khát vọng sống và hạnh phúc của Tràng trong nạn đói</w:t>
      </w:r>
    </w:p>
    <w:p w:rsidR="00000000" w:rsidDel="00000000" w:rsidP="00000000" w:rsidRDefault="00000000" w:rsidRPr="00000000" w14:paraId="00000058">
      <w:pPr>
        <w:ind w:left="426" w:firstLine="0"/>
        <w:rPr/>
      </w:pPr>
      <w:r w:rsidDel="00000000" w:rsidR="00000000" w:rsidRPr="00000000">
        <w:rPr>
          <w:rtl w:val="0"/>
        </w:rPr>
        <w:t xml:space="preserve">D. Tất cả các đáp án trên</w:t>
      </w:r>
    </w:p>
    <w:p w:rsidR="00000000" w:rsidDel="00000000" w:rsidP="00000000" w:rsidRDefault="00000000" w:rsidRPr="00000000" w14:paraId="00000059">
      <w:pPr>
        <w:pStyle w:val="Heading3"/>
        <w:spacing w:line="360" w:lineRule="auto"/>
        <w:rPr/>
      </w:pPr>
      <w:bookmarkStart w:colFirst="0" w:colLast="0" w:name="_heading=h.2dyk8fie5uoj" w:id="12"/>
      <w:bookmarkEnd w:id="12"/>
      <w:r w:rsidDel="00000000" w:rsidR="00000000" w:rsidRPr="00000000">
        <w:rPr>
          <w:rtl w:val="0"/>
        </w:rPr>
      </w:r>
    </w:p>
    <w:p w:rsidR="00000000" w:rsidDel="00000000" w:rsidP="00000000" w:rsidRDefault="00000000" w:rsidRPr="00000000" w14:paraId="0000005A">
      <w:pPr>
        <w:pStyle w:val="Heading3"/>
        <w:spacing w:after="160" w:line="360" w:lineRule="auto"/>
        <w:jc w:val="both"/>
        <w:rPr>
          <w:b w:val="0"/>
        </w:rPr>
      </w:pPr>
      <w:bookmarkStart w:colFirst="0" w:colLast="0" w:name="_heading=h.hippdcg88tq" w:id="13"/>
      <w:bookmarkEnd w:id="13"/>
      <w:r w:rsidDel="00000000" w:rsidR="00000000" w:rsidRPr="00000000">
        <w:rPr>
          <w:b w:val="1"/>
          <w:rtl w:val="0"/>
        </w:rPr>
        <w:t xml:space="preserve">Câu 2:</w:t>
      </w:r>
      <w:r w:rsidDel="00000000" w:rsidR="00000000" w:rsidRPr="00000000">
        <w:rPr>
          <w:rtl w:val="0"/>
        </w:rPr>
        <w:t xml:space="preserve"> </w:t>
      </w:r>
      <w:r w:rsidDel="00000000" w:rsidR="00000000" w:rsidRPr="00000000">
        <w:rPr>
          <w:b w:val="0"/>
          <w:rtl w:val="0"/>
        </w:rPr>
        <w:t xml:space="preserve">“Vợ nhặt” mang giá trị nhân đạo sau:</w:t>
      </w:r>
    </w:p>
    <w:p w:rsidR="00000000" w:rsidDel="00000000" w:rsidP="00000000" w:rsidRDefault="00000000" w:rsidRPr="00000000" w14:paraId="0000005B">
      <w:pPr>
        <w:tabs>
          <w:tab w:val="left" w:leader="none" w:pos="920"/>
        </w:tabs>
        <w:ind w:left="426" w:firstLine="0"/>
        <w:rPr/>
      </w:pPr>
      <w:r w:rsidDel="00000000" w:rsidR="00000000" w:rsidRPr="00000000">
        <w:rPr>
          <w:rtl w:val="0"/>
        </w:rPr>
        <w:t xml:space="preserve">A. Tố cáo tội ác của bọn thực dân phát xít.</w:t>
      </w:r>
    </w:p>
    <w:p w:rsidR="00000000" w:rsidDel="00000000" w:rsidP="00000000" w:rsidRDefault="00000000" w:rsidRPr="00000000" w14:paraId="0000005C">
      <w:pPr>
        <w:tabs>
          <w:tab w:val="left" w:leader="none" w:pos="920"/>
        </w:tabs>
        <w:ind w:left="426" w:firstLine="0"/>
        <w:rPr/>
      </w:pPr>
      <w:r w:rsidDel="00000000" w:rsidR="00000000" w:rsidRPr="00000000">
        <w:rPr>
          <w:rtl w:val="0"/>
        </w:rPr>
        <w:t xml:space="preserve">B. Thể hiện lòng cảm thông sâu sắc đối với số phận con người trong nạn đói.</w:t>
      </w:r>
    </w:p>
    <w:p w:rsidR="00000000" w:rsidDel="00000000" w:rsidP="00000000" w:rsidRDefault="00000000" w:rsidRPr="00000000" w14:paraId="0000005D">
      <w:pPr>
        <w:tabs>
          <w:tab w:val="left" w:leader="none" w:pos="920"/>
        </w:tabs>
        <w:ind w:left="426" w:firstLine="0"/>
        <w:rPr/>
      </w:pPr>
      <w:r w:rsidDel="00000000" w:rsidR="00000000" w:rsidRPr="00000000">
        <w:rPr>
          <w:rtl w:val="0"/>
        </w:rPr>
        <w:t xml:space="preserve">C. Là bài ca ca ngợi sự sống, tình thương, sự cưu mang, đùm bọc, khát vọng hạnh phúc. Tác phẩm chỉ ra con đường giải phóng cho những con người nghèo khổ: chỉ có thể đi theo cách mạng để tự giải phóng, để thoát khỏi đói nghèo .</w:t>
      </w:r>
    </w:p>
    <w:p w:rsidR="00000000" w:rsidDel="00000000" w:rsidP="00000000" w:rsidRDefault="00000000" w:rsidRPr="00000000" w14:paraId="0000005E">
      <w:pPr>
        <w:tabs>
          <w:tab w:val="left" w:leader="none" w:pos="920"/>
        </w:tabs>
        <w:ind w:left="426" w:firstLine="0"/>
        <w:rPr>
          <w:u w:val="none"/>
        </w:rPr>
      </w:pPr>
      <w:r w:rsidDel="00000000" w:rsidR="00000000" w:rsidRPr="00000000">
        <w:rPr>
          <w:color w:val="ff0000"/>
          <w:rtl w:val="0"/>
        </w:rPr>
        <w:t xml:space="preserve">D. Tất cả các đáp án trên</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spacing w:line="360" w:lineRule="auto"/>
        <w:rPr>
          <w:b w:val="0"/>
        </w:rPr>
      </w:pPr>
      <w:bookmarkStart w:colFirst="0" w:colLast="0" w:name="_heading=h.4mh12kv28o7s" w:id="14"/>
      <w:bookmarkEnd w:id="14"/>
      <w:r w:rsidDel="00000000" w:rsidR="00000000" w:rsidRPr="00000000">
        <w:rPr>
          <w:b w:val="1"/>
          <w:rtl w:val="0"/>
        </w:rPr>
        <w:t xml:space="preserve">Câu 3:</w:t>
      </w:r>
      <w:r w:rsidDel="00000000" w:rsidR="00000000" w:rsidRPr="00000000">
        <w:rPr>
          <w:rtl w:val="0"/>
        </w:rPr>
        <w:t xml:space="preserve"> </w:t>
      </w:r>
      <w:r w:rsidDel="00000000" w:rsidR="00000000" w:rsidRPr="00000000">
        <w:rPr>
          <w:b w:val="0"/>
          <w:rtl w:val="0"/>
        </w:rPr>
        <w:t xml:space="preserve">Cái tên của nhân vật Tràng trong truyện Vợ nhặt mang ý nghĩa gì?</w:t>
      </w:r>
    </w:p>
    <w:p w:rsidR="00000000" w:rsidDel="00000000" w:rsidP="00000000" w:rsidRDefault="00000000" w:rsidRPr="00000000" w14:paraId="00000061">
      <w:pPr>
        <w:tabs>
          <w:tab w:val="left" w:leader="none" w:pos="1253"/>
        </w:tabs>
        <w:ind w:left="426" w:firstLine="0"/>
        <w:rPr/>
      </w:pPr>
      <w:r w:rsidDel="00000000" w:rsidR="00000000" w:rsidRPr="00000000">
        <w:rPr>
          <w:rtl w:val="0"/>
        </w:rPr>
        <w:t xml:space="preserve">A. Chỉ sự liên tiếp.</w:t>
      </w:r>
    </w:p>
    <w:p w:rsidR="00000000" w:rsidDel="00000000" w:rsidP="00000000" w:rsidRDefault="00000000" w:rsidRPr="00000000" w14:paraId="00000062">
      <w:pPr>
        <w:tabs>
          <w:tab w:val="left" w:leader="none" w:pos="1253"/>
        </w:tabs>
        <w:ind w:left="426" w:firstLine="0"/>
        <w:rPr>
          <w:color w:val="ff0000"/>
        </w:rPr>
      </w:pPr>
      <w:r w:rsidDel="00000000" w:rsidR="00000000" w:rsidRPr="00000000">
        <w:rPr>
          <w:color w:val="ff0000"/>
          <w:rtl w:val="0"/>
        </w:rPr>
        <w:t xml:space="preserve">B. Chỉ một đồ vật trong nhà.</w:t>
      </w:r>
    </w:p>
    <w:p w:rsidR="00000000" w:rsidDel="00000000" w:rsidP="00000000" w:rsidRDefault="00000000" w:rsidRPr="00000000" w14:paraId="00000063">
      <w:pPr>
        <w:tabs>
          <w:tab w:val="left" w:leader="none" w:pos="1253"/>
        </w:tabs>
        <w:ind w:left="426" w:firstLine="0"/>
        <w:rPr/>
      </w:pPr>
      <w:r w:rsidDel="00000000" w:rsidR="00000000" w:rsidRPr="00000000">
        <w:rPr>
          <w:rtl w:val="0"/>
        </w:rPr>
        <w:t xml:space="preserve">C. Không có ý nghĩa gì</w:t>
      </w:r>
    </w:p>
    <w:p w:rsidR="00000000" w:rsidDel="00000000" w:rsidP="00000000" w:rsidRDefault="00000000" w:rsidRPr="00000000" w14:paraId="00000064">
      <w:pPr>
        <w:tabs>
          <w:tab w:val="left" w:leader="none" w:pos="1253"/>
        </w:tabs>
        <w:ind w:left="426" w:firstLine="0"/>
        <w:rPr/>
      </w:pPr>
      <w:r w:rsidDel="00000000" w:rsidR="00000000" w:rsidRPr="00000000">
        <w:rPr>
          <w:rtl w:val="0"/>
        </w:rPr>
        <w:t xml:space="preserve">D. Chỉ một con vật ngoài biển.</w:t>
      </w:r>
    </w:p>
    <w:p w:rsidR="00000000" w:rsidDel="00000000" w:rsidP="00000000" w:rsidRDefault="00000000" w:rsidRPr="00000000" w14:paraId="00000065">
      <w:pPr>
        <w:pStyle w:val="Heading3"/>
        <w:spacing w:line="360" w:lineRule="auto"/>
        <w:rPr/>
      </w:pPr>
      <w:bookmarkStart w:colFirst="0" w:colLast="0" w:name="_heading=h.ha3lwau69kiy" w:id="15"/>
      <w:bookmarkEnd w:id="15"/>
      <w:r w:rsidDel="00000000" w:rsidR="00000000" w:rsidRPr="00000000">
        <w:rPr>
          <w:rtl w:val="0"/>
        </w:rPr>
      </w:r>
    </w:p>
    <w:p w:rsidR="00000000" w:rsidDel="00000000" w:rsidP="00000000" w:rsidRDefault="00000000" w:rsidRPr="00000000" w14:paraId="00000066">
      <w:pPr>
        <w:pStyle w:val="Heading3"/>
        <w:spacing w:line="360" w:lineRule="auto"/>
        <w:rPr/>
      </w:pPr>
      <w:bookmarkStart w:colFirst="0" w:colLast="0" w:name="_heading=h.st9hw9dmd6fx" w:id="16"/>
      <w:bookmarkEnd w:id="16"/>
      <w:r w:rsidDel="00000000" w:rsidR="00000000" w:rsidRPr="00000000">
        <w:rPr>
          <w:b w:val="1"/>
          <w:rtl w:val="0"/>
        </w:rPr>
        <w:t xml:space="preserve">Câu 4</w:t>
      </w:r>
      <w:r w:rsidDel="00000000" w:rsidR="00000000" w:rsidRPr="00000000">
        <w:rPr>
          <w:rtl w:val="0"/>
        </w:rPr>
        <w:t xml:space="preserve">: </w:t>
      </w:r>
      <w:r w:rsidDel="00000000" w:rsidR="00000000" w:rsidRPr="00000000">
        <w:rPr>
          <w:b w:val="0"/>
          <w:rtl w:val="0"/>
        </w:rPr>
        <w:t xml:space="preserve"> Công việc của Tràng là gì?</w:t>
      </w:r>
      <w:r w:rsidDel="00000000" w:rsidR="00000000" w:rsidRPr="00000000">
        <w:rPr>
          <w:rtl w:val="0"/>
        </w:rPr>
      </w:r>
    </w:p>
    <w:p w:rsidR="00000000" w:rsidDel="00000000" w:rsidP="00000000" w:rsidRDefault="00000000" w:rsidRPr="00000000" w14:paraId="00000067">
      <w:pPr>
        <w:numPr>
          <w:ilvl w:val="0"/>
          <w:numId w:val="3"/>
        </w:numPr>
        <w:spacing w:after="0" w:lineRule="auto"/>
        <w:ind w:left="426" w:firstLine="0"/>
        <w:rPr>
          <w:b w:val="0"/>
        </w:rPr>
      </w:pPr>
      <w:r w:rsidDel="00000000" w:rsidR="00000000" w:rsidRPr="00000000">
        <w:rPr>
          <w:rtl w:val="0"/>
        </w:rPr>
        <w:t xml:space="preserve">Nông dân</w:t>
      </w:r>
    </w:p>
    <w:p w:rsidR="00000000" w:rsidDel="00000000" w:rsidP="00000000" w:rsidRDefault="00000000" w:rsidRPr="00000000" w14:paraId="00000068">
      <w:pPr>
        <w:numPr>
          <w:ilvl w:val="0"/>
          <w:numId w:val="3"/>
        </w:numPr>
        <w:spacing w:after="0" w:lineRule="auto"/>
        <w:ind w:left="426" w:firstLine="0"/>
        <w:rPr>
          <w:b w:val="0"/>
        </w:rPr>
      </w:pPr>
      <w:r w:rsidDel="00000000" w:rsidR="00000000" w:rsidRPr="00000000">
        <w:rPr>
          <w:color w:val="ff0000"/>
          <w:rtl w:val="0"/>
        </w:rPr>
        <w:t xml:space="preserve">Kéo xe bò thuê</w:t>
      </w:r>
      <w:r w:rsidDel="00000000" w:rsidR="00000000" w:rsidRPr="00000000">
        <w:rPr>
          <w:rtl w:val="0"/>
        </w:rPr>
      </w:r>
    </w:p>
    <w:p w:rsidR="00000000" w:rsidDel="00000000" w:rsidP="00000000" w:rsidRDefault="00000000" w:rsidRPr="00000000" w14:paraId="00000069">
      <w:pPr>
        <w:numPr>
          <w:ilvl w:val="0"/>
          <w:numId w:val="3"/>
        </w:numPr>
        <w:spacing w:after="0" w:lineRule="auto"/>
        <w:ind w:left="426" w:firstLine="0"/>
        <w:rPr>
          <w:b w:val="0"/>
        </w:rPr>
      </w:pPr>
      <w:r w:rsidDel="00000000" w:rsidR="00000000" w:rsidRPr="00000000">
        <w:rPr>
          <w:rtl w:val="0"/>
        </w:rPr>
        <w:t xml:space="preserve">Cày thuê</w:t>
      </w:r>
    </w:p>
    <w:p w:rsidR="00000000" w:rsidDel="00000000" w:rsidP="00000000" w:rsidRDefault="00000000" w:rsidRPr="00000000" w14:paraId="0000006A">
      <w:pPr>
        <w:numPr>
          <w:ilvl w:val="0"/>
          <w:numId w:val="3"/>
        </w:numPr>
        <w:ind w:left="426" w:firstLine="0"/>
        <w:rPr>
          <w:b w:val="0"/>
        </w:rPr>
      </w:pPr>
      <w:r w:rsidDel="00000000" w:rsidR="00000000" w:rsidRPr="00000000">
        <w:rPr>
          <w:rtl w:val="0"/>
        </w:rPr>
        <w:t xml:space="preserve">Xay lúa thuê</w:t>
      </w:r>
    </w:p>
    <w:p w:rsidR="00000000" w:rsidDel="00000000" w:rsidP="00000000" w:rsidRDefault="00000000" w:rsidRPr="00000000" w14:paraId="0000006B">
      <w:pPr>
        <w:pStyle w:val="Heading3"/>
        <w:spacing w:line="360" w:lineRule="auto"/>
        <w:rPr/>
      </w:pPr>
      <w:bookmarkStart w:colFirst="0" w:colLast="0" w:name="_heading=h.hl7fgwyc0a0y" w:id="17"/>
      <w:bookmarkEnd w:id="17"/>
      <w:r w:rsidDel="00000000" w:rsidR="00000000" w:rsidRPr="00000000">
        <w:rPr>
          <w:rtl w:val="0"/>
        </w:rPr>
      </w:r>
    </w:p>
    <w:p w:rsidR="00000000" w:rsidDel="00000000" w:rsidP="00000000" w:rsidRDefault="00000000" w:rsidRPr="00000000" w14:paraId="0000006C">
      <w:pPr>
        <w:pStyle w:val="Heading3"/>
        <w:rPr/>
      </w:pPr>
      <w:bookmarkStart w:colFirst="0" w:colLast="0" w:name="_heading=h.cyd4getyd7b2" w:id="18"/>
      <w:bookmarkEnd w:id="18"/>
      <w:r w:rsidDel="00000000" w:rsidR="00000000" w:rsidRPr="00000000">
        <w:rPr>
          <w:rtl w:val="0"/>
        </w:rPr>
        <w:t xml:space="preserve">Câu 5: </w:t>
      </w:r>
      <w:r w:rsidDel="00000000" w:rsidR="00000000" w:rsidRPr="00000000">
        <w:rPr>
          <w:b w:val="0"/>
          <w:rtl w:val="0"/>
        </w:rPr>
        <w:t xml:space="preserve">Vai trò của chi tiết nồi chè khoán là gì?</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Tố cáo tội ác của thực dân, phát xít gây nên nạn đói</w:t>
      </w:r>
    </w:p>
    <w:p w:rsidR="00000000" w:rsidDel="00000000" w:rsidP="00000000" w:rsidRDefault="00000000" w:rsidRPr="00000000" w14:paraId="0000006E">
      <w:pPr>
        <w:rPr/>
      </w:pPr>
      <w:r w:rsidDel="00000000" w:rsidR="00000000" w:rsidRPr="00000000">
        <w:rPr>
          <w:rtl w:val="0"/>
        </w:rPr>
        <w:t xml:space="preserve">B. Nói lên tình cảnh thảm hại của người dân nghèo khổ</w:t>
      </w:r>
    </w:p>
    <w:p w:rsidR="00000000" w:rsidDel="00000000" w:rsidP="00000000" w:rsidRDefault="00000000" w:rsidRPr="00000000" w14:paraId="0000006F">
      <w:pPr>
        <w:rPr/>
      </w:pPr>
      <w:r w:rsidDel="00000000" w:rsidR="00000000" w:rsidRPr="00000000">
        <w:rPr>
          <w:rtl w:val="0"/>
        </w:rPr>
        <w:t xml:space="preserve">C. Thể hiện tấm lòng đôn hậu của người mẹ</w:t>
      </w:r>
    </w:p>
    <w:p w:rsidR="00000000" w:rsidDel="00000000" w:rsidP="00000000" w:rsidRDefault="00000000" w:rsidRPr="00000000" w14:paraId="00000070">
      <w:pPr>
        <w:rPr>
          <w:color w:val="ff0000"/>
        </w:rPr>
      </w:pPr>
      <w:r w:rsidDel="00000000" w:rsidR="00000000" w:rsidRPr="00000000">
        <w:rPr>
          <w:rtl w:val="0"/>
        </w:rPr>
        <w:t xml:space="preserve">D. Tất cả các đáp án trên</w:t>
      </w:r>
      <w:r w:rsidDel="00000000" w:rsidR="00000000" w:rsidRPr="00000000">
        <w:rPr>
          <w:rtl w:val="0"/>
        </w:rPr>
      </w:r>
    </w:p>
    <w:p w:rsidR="00000000" w:rsidDel="00000000" w:rsidP="00000000" w:rsidRDefault="00000000" w:rsidRPr="00000000" w14:paraId="00000071">
      <w:pPr>
        <w:pStyle w:val="Heading3"/>
        <w:rPr/>
      </w:pPr>
      <w:bookmarkStart w:colFirst="0" w:colLast="0" w:name="_heading=h.g140fohtmvd5" w:id="19"/>
      <w:bookmarkEnd w:id="19"/>
      <w:r w:rsidDel="00000000" w:rsidR="00000000" w:rsidRPr="00000000">
        <w:rPr>
          <w:rtl w:val="0"/>
        </w:rPr>
      </w:r>
    </w:p>
    <w:p w:rsidR="00000000" w:rsidDel="00000000" w:rsidP="00000000" w:rsidRDefault="00000000" w:rsidRPr="00000000" w14:paraId="00000072">
      <w:pPr>
        <w:pStyle w:val="Heading3"/>
        <w:spacing w:line="360" w:lineRule="auto"/>
        <w:rPr>
          <w:b w:val="0"/>
        </w:rPr>
      </w:pPr>
      <w:bookmarkStart w:colFirst="0" w:colLast="0" w:name="_heading=h.gnrx36pfhsno" w:id="20"/>
      <w:bookmarkEnd w:id="20"/>
      <w:r w:rsidDel="00000000" w:rsidR="00000000" w:rsidRPr="00000000">
        <w:rPr>
          <w:b w:val="1"/>
          <w:rtl w:val="0"/>
        </w:rPr>
        <w:t xml:space="preserve">Câu 6:</w:t>
      </w:r>
      <w:r w:rsidDel="00000000" w:rsidR="00000000" w:rsidRPr="00000000">
        <w:rPr>
          <w:rtl w:val="0"/>
        </w:rPr>
        <w:t xml:space="preserve"> </w:t>
      </w:r>
      <w:r w:rsidDel="00000000" w:rsidR="00000000" w:rsidRPr="00000000">
        <w:rPr>
          <w:b w:val="0"/>
          <w:rtl w:val="0"/>
        </w:rPr>
        <w:t xml:space="preserve">Khi đưa thị về nhà tâm trạng của nhân vật Tràng được miêu tả thế nào?</w:t>
      </w:r>
    </w:p>
    <w:p w:rsidR="00000000" w:rsidDel="00000000" w:rsidP="00000000" w:rsidRDefault="00000000" w:rsidRPr="00000000" w14:paraId="00000073">
      <w:pPr>
        <w:numPr>
          <w:ilvl w:val="0"/>
          <w:numId w:val="2"/>
        </w:numPr>
        <w:spacing w:after="0" w:lineRule="auto"/>
        <w:ind w:left="426" w:firstLine="0"/>
        <w:rPr>
          <w:b w:val="0"/>
        </w:rPr>
      </w:pPr>
      <w:r w:rsidDel="00000000" w:rsidR="00000000" w:rsidRPr="00000000">
        <w:rPr>
          <w:rtl w:val="0"/>
        </w:rPr>
        <w:t xml:space="preserve">Ngượng nghịu</w:t>
      </w:r>
    </w:p>
    <w:p w:rsidR="00000000" w:rsidDel="00000000" w:rsidP="00000000" w:rsidRDefault="00000000" w:rsidRPr="00000000" w14:paraId="00000074">
      <w:pPr>
        <w:numPr>
          <w:ilvl w:val="0"/>
          <w:numId w:val="2"/>
        </w:numPr>
        <w:spacing w:after="0" w:lineRule="auto"/>
        <w:ind w:left="426" w:firstLine="0"/>
        <w:rPr>
          <w:b w:val="0"/>
        </w:rPr>
      </w:pPr>
      <w:r w:rsidDel="00000000" w:rsidR="00000000" w:rsidRPr="00000000">
        <w:rPr>
          <w:rtl w:val="0"/>
        </w:rPr>
        <w:t xml:space="preserve">Lo sợ, sốt ruột</w:t>
      </w:r>
    </w:p>
    <w:p w:rsidR="00000000" w:rsidDel="00000000" w:rsidP="00000000" w:rsidRDefault="00000000" w:rsidRPr="00000000" w14:paraId="00000075">
      <w:pPr>
        <w:numPr>
          <w:ilvl w:val="0"/>
          <w:numId w:val="2"/>
        </w:numPr>
        <w:spacing w:after="0" w:lineRule="auto"/>
        <w:ind w:left="426" w:firstLine="0"/>
        <w:rPr>
          <w:b w:val="0"/>
        </w:rPr>
      </w:pPr>
      <w:r w:rsidDel="00000000" w:rsidR="00000000" w:rsidRPr="00000000">
        <w:rPr>
          <w:rtl w:val="0"/>
        </w:rPr>
        <w:t xml:space="preserve">Thở phào nhẹ nhõm khi được mẹ vun đắp</w:t>
      </w:r>
    </w:p>
    <w:p w:rsidR="00000000" w:rsidDel="00000000" w:rsidP="00000000" w:rsidRDefault="00000000" w:rsidRPr="00000000" w14:paraId="00000076">
      <w:pPr>
        <w:numPr>
          <w:ilvl w:val="0"/>
          <w:numId w:val="2"/>
        </w:numPr>
        <w:ind w:left="426" w:firstLine="0"/>
        <w:rPr>
          <w:b w:val="0"/>
          <w:color w:val="ff0000"/>
        </w:rPr>
      </w:pPr>
      <w:r w:rsidDel="00000000" w:rsidR="00000000" w:rsidRPr="00000000">
        <w:rPr>
          <w:color w:val="ff0000"/>
          <w:rtl w:val="0"/>
        </w:rPr>
        <w:t xml:space="preserve">Tất cả đáp án trên </w:t>
      </w:r>
      <w:r w:rsidDel="00000000" w:rsidR="00000000" w:rsidRPr="00000000">
        <w:rPr>
          <w:rtl w:val="0"/>
        </w:rPr>
      </w:r>
    </w:p>
    <w:p w:rsidR="00000000" w:rsidDel="00000000" w:rsidP="00000000" w:rsidRDefault="00000000" w:rsidRPr="00000000" w14:paraId="00000077">
      <w:pPr>
        <w:tabs>
          <w:tab w:val="left" w:leader="none" w:pos="284"/>
        </w:tabs>
        <w:spacing w:after="0" w:lineRule="auto"/>
        <w:ind w:firstLine="284"/>
        <w:rPr/>
      </w:pPr>
      <w:r w:rsidDel="00000000" w:rsidR="00000000" w:rsidRPr="00000000">
        <w:rPr>
          <w:rtl w:val="0"/>
        </w:rPr>
      </w:r>
    </w:p>
    <w:p w:rsidR="00000000" w:rsidDel="00000000" w:rsidP="00000000" w:rsidRDefault="00000000" w:rsidRPr="00000000" w14:paraId="00000078">
      <w:pPr>
        <w:pStyle w:val="Heading3"/>
        <w:spacing w:line="360" w:lineRule="auto"/>
        <w:rPr/>
      </w:pPr>
      <w:bookmarkStart w:colFirst="0" w:colLast="0" w:name="_heading=h.iwj5pz2cjugx" w:id="21"/>
      <w:bookmarkEnd w:id="21"/>
      <w:r w:rsidDel="00000000" w:rsidR="00000000" w:rsidRPr="00000000">
        <w:rPr>
          <w:rtl w:val="0"/>
        </w:rPr>
        <w:t xml:space="preserve">II. Tự luận (4 điểm)</w:t>
      </w:r>
    </w:p>
    <w:p w:rsidR="00000000" w:rsidDel="00000000" w:rsidP="00000000" w:rsidRDefault="00000000" w:rsidRPr="00000000" w14:paraId="00000079">
      <w:pPr>
        <w:spacing w:line="360" w:lineRule="auto"/>
        <w:rPr/>
      </w:pPr>
      <w:r w:rsidDel="00000000" w:rsidR="00000000" w:rsidRPr="00000000">
        <w:rPr>
          <w:b w:val="1"/>
          <w:rtl w:val="0"/>
        </w:rPr>
        <w:t xml:space="preserve">Câu 1 (2 điểm): </w:t>
      </w:r>
      <w:r w:rsidDel="00000000" w:rsidR="00000000" w:rsidRPr="00000000">
        <w:rPr>
          <w:sz w:val="27"/>
          <w:szCs w:val="27"/>
          <w:rtl w:val="0"/>
        </w:rPr>
        <w:t xml:space="preserve">Hãy phân tích ý nghĩa đoạn kết của tác phẩm.</w:t>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b w:val="1"/>
          <w:rtl w:val="0"/>
        </w:rPr>
        <w:t xml:space="preserve">Câu 2 (2 điểm):</w:t>
      </w:r>
      <w:r w:rsidDel="00000000" w:rsidR="00000000" w:rsidRPr="00000000">
        <w:rPr>
          <w:rtl w:val="0"/>
        </w:rPr>
        <w:t xml:space="preserve"> </w:t>
      </w:r>
      <w:r w:rsidDel="00000000" w:rsidR="00000000" w:rsidRPr="00000000">
        <w:rPr>
          <w:sz w:val="27"/>
          <w:szCs w:val="27"/>
          <w:rtl w:val="0"/>
        </w:rPr>
        <w:t xml:space="preserve">So sánh sự khác nhau về tâm lí giữa Tràng và bà cụ Tứ.</w:t>
      </w: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r>
    </w:p>
    <w:p w:rsidR="00000000" w:rsidDel="00000000" w:rsidP="00000000" w:rsidRDefault="00000000" w:rsidRPr="00000000" w14:paraId="0000007C">
      <w:pPr>
        <w:pStyle w:val="Heading3"/>
        <w:spacing w:line="360" w:lineRule="auto"/>
        <w:rPr/>
      </w:pPr>
      <w:bookmarkStart w:colFirst="0" w:colLast="0" w:name="_heading=h.q8von6o5nh8n" w:id="22"/>
      <w:bookmarkEnd w:id="22"/>
      <w:r w:rsidDel="00000000" w:rsidR="00000000" w:rsidRPr="00000000">
        <w:rPr>
          <w:rtl w:val="0"/>
        </w:rPr>
        <w:t xml:space="preserve">GỢI Ý ĐÁP ÁN</w:t>
      </w:r>
    </w:p>
    <w:p w:rsidR="00000000" w:rsidDel="00000000" w:rsidP="00000000" w:rsidRDefault="00000000" w:rsidRPr="00000000" w14:paraId="0000007D">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7E">
      <w:pPr>
        <w:spacing w:line="360" w:lineRule="auto"/>
        <w:rPr>
          <w:i w:val="1"/>
        </w:rPr>
      </w:pPr>
      <w:r w:rsidDel="00000000" w:rsidR="00000000" w:rsidRPr="00000000">
        <w:rPr>
          <w:i w:val="1"/>
          <w:rtl w:val="0"/>
        </w:rPr>
        <w:t xml:space="preserve">(Mỗi câu đúng tương ứng với 1 điểm)</w:t>
      </w:r>
    </w:p>
    <w:tbl>
      <w:tblPr>
        <w:tblStyle w:val="Table3"/>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rHeight w:val="557.9589843749999" w:hRule="atLeast"/>
          <w:tblHeader w:val="0"/>
        </w:trPr>
        <w:tc>
          <w:tcPr/>
          <w:p w:rsidR="00000000" w:rsidDel="00000000" w:rsidP="00000000" w:rsidRDefault="00000000" w:rsidRPr="00000000" w14:paraId="0000007F">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8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8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8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8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8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blHeader w:val="0"/>
        </w:trPr>
        <w:tc>
          <w:tcPr/>
          <w:p w:rsidR="00000000" w:rsidDel="00000000" w:rsidP="00000000" w:rsidRDefault="00000000" w:rsidRPr="00000000" w14:paraId="00000086">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8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8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8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8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r>
    </w:tbl>
    <w:p w:rsidR="00000000" w:rsidDel="00000000" w:rsidP="00000000" w:rsidRDefault="00000000" w:rsidRPr="00000000" w14:paraId="0000008D">
      <w:pPr>
        <w:spacing w:after="120" w:before="120" w:line="360" w:lineRule="auto"/>
        <w:rPr>
          <w:b w:val="1"/>
        </w:rPr>
      </w:pPr>
      <w:r w:rsidDel="00000000" w:rsidR="00000000" w:rsidRPr="00000000">
        <w:rPr>
          <w:b w:val="1"/>
          <w:rtl w:val="0"/>
        </w:rPr>
        <w:t xml:space="preserve">2. Tự luận</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rHeight w:val="707.958984375" w:hRule="atLeast"/>
          <w:tblHeader w:val="0"/>
        </w:trPr>
        <w:tc>
          <w:tcPr/>
          <w:p w:rsidR="00000000" w:rsidDel="00000000" w:rsidP="00000000" w:rsidRDefault="00000000" w:rsidRPr="00000000" w14:paraId="0000008E">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F">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90">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9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9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93">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Đoạn kết của truyện ngắn </w:t>
            </w:r>
            <w:r w:rsidDel="00000000" w:rsidR="00000000" w:rsidRPr="00000000">
              <w:rPr>
                <w:rFonts w:ascii="Times New Roman" w:cs="Times New Roman" w:eastAsia="Times New Roman" w:hAnsi="Times New Roman"/>
                <w:b w:val="1"/>
                <w:i w:val="1"/>
                <w:sz w:val="27"/>
                <w:szCs w:val="27"/>
                <w:rtl w:val="0"/>
              </w:rPr>
              <w:t xml:space="preserve">Vợ nhặt</w:t>
            </w:r>
            <w:r w:rsidDel="00000000" w:rsidR="00000000" w:rsidRPr="00000000">
              <w:rPr>
                <w:rFonts w:ascii="Times New Roman" w:cs="Times New Roman" w:eastAsia="Times New Roman" w:hAnsi="Times New Roman"/>
                <w:i w:val="1"/>
                <w:sz w:val="27"/>
                <w:szCs w:val="27"/>
                <w:rtl w:val="0"/>
              </w:rPr>
              <w:t xml:space="preserve"> có ý nghĩa quan trọng trong việc thể hiện chủ đề của tác phẩm. Truyện được khép lại bằng hình ảnh đoàn người đi phá kho thóc của Nhật và hình ảnh lá cờ đỏ của Việt Minh phấp phới bay trong đầu óc Tràng. Những hình ảnh này đối lập với những hình ảnh thê thảm về cuộc sống của người nông dân trong nạn đói khủng khiếp năm 1945, được tác giả miêu tả ở phần đầu của thiên truyện. Cái kết thúc như vậy gợi ra xu hướng phát triển theo chiều hướng tích cực của tác phẩm: Khi bị đẩy vào tình trạng đói khổ cùng đường, thì người nông dân lao động sẽ hướng tới cách mạng. Đây cũng là xu hướng vận động chủ yếu của văn học Việt Nam từ 1945 đến 1975.</w:t>
            </w:r>
          </w:p>
        </w:tc>
        <w:tc>
          <w:tcPr/>
          <w:p w:rsidR="00000000" w:rsidDel="00000000" w:rsidP="00000000" w:rsidRDefault="00000000" w:rsidRPr="00000000" w14:paraId="00000094">
            <w:pPr>
              <w:spacing w:after="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w:t>
            </w:r>
          </w:p>
        </w:tc>
      </w:tr>
      <w:tr>
        <w:trPr>
          <w:cantSplit w:val="0"/>
          <w:tblHeader w:val="0"/>
        </w:trPr>
        <w:tc>
          <w:tcPr/>
          <w:p w:rsidR="00000000" w:rsidDel="00000000" w:rsidP="00000000" w:rsidRDefault="00000000" w:rsidRPr="00000000" w14:paraId="00000095">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96">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97">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Sự khác nhau về tâm lí giữa hai mẹ con bà cụ Tứ là sự khác nhau giữa một người còn trẻ dù sao cũng chưa trải nghiệm nhiều về cái nghèo, cái đói và một bà già đã sống trong nghèo đói cả một đời người.</w:t>
            </w:r>
          </w:p>
          <w:p w:rsidR="00000000" w:rsidDel="00000000" w:rsidP="00000000" w:rsidRDefault="00000000" w:rsidRPr="00000000" w14:paraId="00000098">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Cho nên Tràng có vẻ vô tâm hơn, cái vui lấy được vợ lấn át tất cả. Anh ta "reo lớn như một đứa trẻ" khi mẹ về và không hiểu được vì sao mẹ lại khóc. Còn bà cụ Tứ thì vừa vui mừng vừa lo lắng, buồn tủi, lòng ngổn ngang "biết bao nhiêu cơ sự". Bà cụ hiểu rất rõ sự khắc nghiệt của đời sống những người dân nghèo khổ.</w:t>
            </w:r>
          </w:p>
        </w:tc>
        <w:tc>
          <w:tcPr/>
          <w:p w:rsidR="00000000" w:rsidDel="00000000" w:rsidP="00000000" w:rsidRDefault="00000000" w:rsidRPr="00000000" w14:paraId="00000099">
            <w:pPr>
              <w:spacing w:after="12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p w:rsidR="00000000" w:rsidDel="00000000" w:rsidP="00000000" w:rsidRDefault="00000000" w:rsidRPr="00000000" w14:paraId="0000009A">
            <w:pPr>
              <w:spacing w:after="12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B">
            <w:pPr>
              <w:spacing w:after="12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C">
            <w:pPr>
              <w:spacing w:after="12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D">
            <w:pPr>
              <w:spacing w:after="12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E">
            <w:pPr>
              <w:spacing w:after="12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F">
            <w:pPr>
              <w:spacing w:after="12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tc>
      </w:tr>
    </w:tbl>
    <w:p w:rsidR="00000000" w:rsidDel="00000000" w:rsidP="00000000" w:rsidRDefault="00000000" w:rsidRPr="00000000" w14:paraId="000000A0">
      <w:pPr>
        <w:spacing w:after="160" w:line="360" w:lineRule="auto"/>
        <w:rPr/>
      </w:pPr>
      <w:r w:rsidDel="00000000" w:rsidR="00000000" w:rsidRPr="00000000">
        <w:rPr>
          <w:rtl w:val="0"/>
        </w:rPr>
      </w:r>
    </w:p>
    <w:p w:rsidR="00000000" w:rsidDel="00000000" w:rsidP="00000000" w:rsidRDefault="00000000" w:rsidRPr="00000000" w14:paraId="000000A1">
      <w:pPr>
        <w:spacing w:after="160" w:line="360" w:lineRule="auto"/>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786" w:hanging="360.00000000000006"/>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7gxVtMbDcuBMf2RWcl57irZVvg==">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