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after="0" w:before="120" w:line="360" w:lineRule="auto"/>
        <w:ind w:left="720" w:hanging="360"/>
        <w:jc w:val="center"/>
        <w:rPr>
          <w:rFonts w:ascii="Times New Roman" w:cs="Times New Roman" w:eastAsia="Times New Roman" w:hAnsi="Times New Roman"/>
          <w:b w:val="1"/>
          <w:color w:val="2f5496"/>
          <w:sz w:val="36"/>
          <w:szCs w:val="36"/>
        </w:rPr>
      </w:pPr>
      <w:bookmarkStart w:colFirst="0" w:colLast="0" w:name="_grb2y2f78o9l" w:id="0"/>
      <w:bookmarkEnd w:id="0"/>
      <w:r w:rsidDel="00000000" w:rsidR="00000000" w:rsidRPr="00000000">
        <w:rPr>
          <w:rFonts w:ascii="Times New Roman" w:cs="Times New Roman" w:eastAsia="Times New Roman" w:hAnsi="Times New Roman"/>
          <w:b w:val="1"/>
          <w:color w:val="2f5496"/>
          <w:sz w:val="36"/>
          <w:szCs w:val="36"/>
          <w:rtl w:val="0"/>
        </w:rPr>
        <w:t xml:space="preserve">BÀI 1:  NGHỀ NGHIỆP TRONG LĨNH VỰC KỸ THUẬT, CÔNG NGHỆ</w:t>
      </w:r>
    </w:p>
    <w:p w:rsidR="00000000" w:rsidDel="00000000" w:rsidP="00000000" w:rsidRDefault="00000000" w:rsidRPr="00000000" w14:paraId="0000000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pStyle w:val="Heading1"/>
        <w:spacing w:line="360" w:lineRule="auto"/>
        <w:jc w:val="both"/>
        <w:rPr/>
      </w:pPr>
      <w:bookmarkStart w:colFirst="0" w:colLast="0" w:name="_ejfex8f9p6l4" w:id="1"/>
      <w:bookmarkEnd w:id="1"/>
      <w:r w:rsidDel="00000000" w:rsidR="00000000" w:rsidRPr="00000000">
        <w:rPr>
          <w:rtl w:val="0"/>
        </w:rPr>
        <w:t xml:space="preserve">1. Nghề nghiệp</w:t>
      </w:r>
    </w:p>
    <w:p w:rsidR="00000000" w:rsidDel="00000000" w:rsidP="00000000" w:rsidRDefault="00000000" w:rsidRPr="00000000" w14:paraId="00000004">
      <w:pPr>
        <w:pStyle w:val="Heading2"/>
        <w:spacing w:line="360" w:lineRule="auto"/>
        <w:jc w:val="both"/>
        <w:rPr/>
      </w:pPr>
      <w:bookmarkStart w:colFirst="0" w:colLast="0" w:name="_rcmof0gkhx2i" w:id="2"/>
      <w:bookmarkEnd w:id="2"/>
      <w:r w:rsidDel="00000000" w:rsidR="00000000" w:rsidRPr="00000000">
        <w:rPr>
          <w:rtl w:val="0"/>
        </w:rPr>
        <w:t xml:space="preserve">1.1. Khái niệm nghề nghiệp</w:t>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Nghề nghiệp là tập hợp các công việc cụ thể, giống nhau về các nhiệm vụ hoặc có mức độ tương đồng cao về nhiệm vụ chính. Nghề nghiệp được đào tạo và được xã hội công nhận, mang lại lợi ích cho cộng đồng, tạo thu nhập và giá trị cho mỗi cá nhân.</w:t>
      </w:r>
    </w:p>
    <w:p w:rsidR="00000000" w:rsidDel="00000000" w:rsidP="00000000" w:rsidRDefault="00000000" w:rsidRPr="00000000" w14:paraId="00000006">
      <w:pPr>
        <w:pStyle w:val="Heading2"/>
        <w:spacing w:line="360" w:lineRule="auto"/>
        <w:jc w:val="both"/>
        <w:rPr/>
      </w:pPr>
      <w:bookmarkStart w:colFirst="0" w:colLast="0" w:name="_xcvcx5g4iwe2" w:id="3"/>
      <w:bookmarkEnd w:id="3"/>
      <w:r w:rsidDel="00000000" w:rsidR="00000000" w:rsidRPr="00000000">
        <w:rPr>
          <w:rtl w:val="0"/>
        </w:rPr>
        <w:t xml:space="preserve">1.2. Tầm quan trọng của nghề nghiệp</w:t>
      </w:r>
    </w:p>
    <w:p w:rsidR="00000000" w:rsidDel="00000000" w:rsidP="00000000" w:rsidRDefault="00000000" w:rsidRPr="00000000" w14:paraId="000000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Nghề nghiệp có tầm quan trọng rất lớn đối với con người và xã hội.</w:t>
      </w:r>
    </w:p>
    <w:p w:rsidR="00000000" w:rsidDel="00000000" w:rsidP="00000000" w:rsidRDefault="00000000" w:rsidRPr="00000000" w14:paraId="000000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với con người: Nghề nghiệp giúp người lao động tìm được việc làm, có nguồn thu nhập để nuôi sống bản thân, gia đình và sống có ích cho xã hội; giúp người lao động áp dụng chuyên môn, bồi dưỡng nhân cách, trau dồi kiến thức, kĩ năng nghề và kinh nghiệm.</w:t>
      </w:r>
    </w:p>
    <w:p w:rsidR="00000000" w:rsidDel="00000000" w:rsidP="00000000" w:rsidRDefault="00000000" w:rsidRPr="00000000" w14:paraId="000000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với xã hội: Nghề nghiệp giúp tạo ra của cải vật chất và giá trị tinh thần cho xã hội.</w:t>
      </w:r>
    </w:p>
    <w:p w:rsidR="00000000" w:rsidDel="00000000" w:rsidP="00000000" w:rsidRDefault="00000000" w:rsidRPr="00000000" w14:paraId="0000000A">
      <w:pPr>
        <w:pStyle w:val="Heading2"/>
        <w:spacing w:line="360" w:lineRule="auto"/>
        <w:jc w:val="both"/>
        <w:rPr/>
      </w:pPr>
      <w:bookmarkStart w:colFirst="0" w:colLast="0" w:name="_lnpztq48l74k" w:id="4"/>
      <w:bookmarkEnd w:id="4"/>
      <w:r w:rsidDel="00000000" w:rsidR="00000000" w:rsidRPr="00000000">
        <w:rPr>
          <w:rtl w:val="0"/>
        </w:rPr>
        <w:t xml:space="preserve">1.3. Ý nghĩa của việc chọn đúng nghề nghiệp</w:t>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Việc lựa chọn đúng đắn nghề nghiệp của mỗi người có ý nghĩa rất quan trọng đối với cá nhân, gia đình và xã hội.</w:t>
      </w:r>
    </w:p>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với cá nhân: được làm việc phù hợp với chuyên môn, sở thích, đam mê, từ đó phát huy khả năng làm việc, tăng hiệu suất lao động và đạt được thành công trong tương lai.</w:t>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với gia đình: giúp tiết kiệm được chi phí học tập, phát triển nghề nghiệp.</w:t>
      </w:r>
    </w:p>
    <w:p w:rsidR="00000000" w:rsidDel="00000000" w:rsidP="00000000" w:rsidRDefault="00000000" w:rsidRPr="00000000" w14:paraId="000000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với xã hội: tránh lãng phí nguồn lực, hạn chế tình trạng thất nghiệp và góp phần phát triển kinh tế, xã hội.</w:t>
      </w:r>
    </w:p>
    <w:p w:rsidR="00000000" w:rsidDel="00000000" w:rsidP="00000000" w:rsidRDefault="00000000" w:rsidRPr="00000000" w14:paraId="0000000F">
      <w:pPr>
        <w:pStyle w:val="Heading1"/>
        <w:spacing w:line="360" w:lineRule="auto"/>
        <w:jc w:val="both"/>
        <w:rPr/>
      </w:pPr>
      <w:bookmarkStart w:colFirst="0" w:colLast="0" w:name="_k8u97on25po1" w:id="5"/>
      <w:bookmarkEnd w:id="5"/>
      <w:r w:rsidDel="00000000" w:rsidR="00000000" w:rsidRPr="00000000">
        <w:rPr>
          <w:rtl w:val="0"/>
        </w:rPr>
        <w:t xml:space="preserve">2. Một số ngành nghề trong lĩnh vực kỹ thuật, công nghệ</w:t>
      </w:r>
    </w:p>
    <w:p w:rsidR="00000000" w:rsidDel="00000000" w:rsidP="00000000" w:rsidRDefault="00000000" w:rsidRPr="00000000" w14:paraId="000000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Ngành nghề trong lĩnh vực kĩ thuật, công nghệ rất đa dạng và phong phú, với nhiều tên gọi khác nhau, trong đó có một số ngành nghề phố biến như: xây dựng; cơ khi; điện tử, viễn thông; nông nghiệp ;... (Nguồn: Quyết định số 34/2020/QĐ-TTg).</w:t>
      </w:r>
    </w:p>
    <w:p w:rsidR="00000000" w:rsidDel="00000000" w:rsidP="00000000" w:rsidRDefault="00000000" w:rsidRPr="00000000" w14:paraId="0000001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3">
    <w:pPr>
      <w:spacing w:after="160" w:line="259" w:lineRule="auto"/>
      <w:jc w:val="center"/>
      <w:rPr>
        <w:rFonts w:ascii="Times New Roman" w:cs="Times New Roman" w:eastAsia="Times New Roman" w:hAnsi="Times New Roman"/>
        <w:color w:val="00ff00"/>
        <w:sz w:val="28"/>
        <w:szCs w:val="28"/>
      </w:rPr>
    </w:pPr>
    <w:r w:rsidDel="00000000" w:rsidR="00000000" w:rsidRPr="00000000">
      <w:rPr>
        <w:rFonts w:ascii="Times New Roman" w:cs="Times New Roman" w:eastAsia="Times New Roman" w:hAnsi="Times New Roman"/>
        <w:color w:val="00ff00"/>
        <w:sz w:val="28"/>
        <w:szCs w:val="28"/>
        <w:rtl w:val="0"/>
      </w:rPr>
      <w:t xml:space="preserve">Nội dung chính Công nghệ 9 - Hướng nghiệp - Sách chân trời sáng tạo</w:t>
    </w:r>
  </w:p>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jc w:val="both"/>
    </w:pPr>
    <w:rPr>
      <w:rFonts w:ascii="Times New Roman" w:cs="Times New Roman" w:eastAsia="Times New Roman" w:hAnsi="Times New Roman"/>
      <w:b w:val="1"/>
      <w:color w:val="2f5496"/>
      <w:sz w:val="28"/>
      <w:szCs w:val="28"/>
    </w:rPr>
  </w:style>
  <w:style w:type="paragraph" w:styleId="Heading2">
    <w:name w:val="heading 2"/>
    <w:basedOn w:val="Normal"/>
    <w:next w:val="Normal"/>
    <w:pPr>
      <w:keepNext w:val="1"/>
      <w:keepLines w:val="1"/>
      <w:spacing w:line="360" w:lineRule="auto"/>
      <w:jc w:val="both"/>
    </w:pPr>
    <w:rPr>
      <w:rFonts w:ascii="Times New Roman" w:cs="Times New Roman" w:eastAsia="Times New Roman" w:hAnsi="Times New Roman"/>
      <w:b w:val="1"/>
      <w:color w:val="2f5496"/>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