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20" w:line="360" w:lineRule="auto"/>
        <w:rPr/>
      </w:pPr>
      <w:r w:rsidDel="00000000" w:rsidR="00000000" w:rsidRPr="00000000">
        <w:rPr>
          <w:rtl w:val="0"/>
        </w:rPr>
        <w:t xml:space="preserve">BÀI 1. LIÊN HỢP QUỐC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before="120" w:line="360" w:lineRule="auto"/>
        <w:jc w:val="both"/>
        <w:rPr>
          <w:color w:val="0d0d0d"/>
        </w:rPr>
      </w:pPr>
      <w:r w:rsidDel="00000000" w:rsidR="00000000" w:rsidRPr="00000000">
        <w:rPr>
          <w:b w:val="1"/>
          <w:color w:val="0d0d0d"/>
          <w:rtl w:val="0"/>
        </w:rPr>
        <w:t xml:space="preserve">Câu 1:</w:t>
      </w:r>
      <w:r w:rsidDel="00000000" w:rsidR="00000000" w:rsidRPr="00000000">
        <w:rPr>
          <w:color w:val="0d0d0d"/>
          <w:rtl w:val="0"/>
        </w:rPr>
        <w:t xml:space="preserve"> Đọc đoạn tư liệu dưới đây, chọn đúng hoặc sai ở mỗi ý A, B, C, 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[Năm 1960], “Đại hội đồng Liên hợp quốc đã thông qua bản Tuyên ngôn về thủ tiêu hoàn toàn chủ nghĩa thực dân, trao trả độc lập cho các quốc gia và dân tộc thuộc địa. Đó là một sự kiện chính trị quan trọng. Như thế, tuyên ngôn đã khẳng định các nước thực dân đã vi phạm nguyên tắc quan trọng nhất của luật pháp quốc tế; khẳng định rõ ràng cơ sở pháp </w:t>
      </w:r>
      <w:r w:rsidDel="00000000" w:rsidR="00000000" w:rsidRPr="00000000">
        <w:rPr>
          <w:color w:val="0d0d0d"/>
          <w:rtl w:val="0"/>
        </w:rPr>
        <w:t xml:space="preserve">lý</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quốc tế của cuộc đấu tranh giành độc lập của các dân tộc bị áp bức”,</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(Nguyễn Quốc Hùng, Nguyễn Hồng Quân, Liên hợp quốc và Lực lượng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color w:val="0d0d0d"/>
          <w:rtl w:val="0"/>
        </w:rPr>
        <w:t xml:space="preserve">gìn</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giữ </w:t>
      </w:r>
      <w:r w:rsidDel="00000000" w:rsidR="00000000" w:rsidRPr="00000000">
        <w:rPr>
          <w:color w:val="0d0d0d"/>
          <w:rtl w:val="0"/>
        </w:rPr>
        <w:t xml:space="preserve">hòa</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bình Liên hợp quốc, NXB Chính trị quốc gia, Hà Nội, 2008, tr. 46)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Liên hợp quốc đã chính thức </w:t>
      </w:r>
      <w:r w:rsidDel="00000000" w:rsidR="00000000" w:rsidRPr="00000000">
        <w:rPr>
          <w:color w:val="0d0d0d"/>
          <w:rtl w:val="0"/>
        </w:rPr>
        <w:t xml:space="preserve">xóa</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bỏ hình thức phân biệt chủng tộc thông qua bản Tuyên ngôn về thủ tiêu hoàn toàn chủ nghĩa thực dân (năm 1960).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Tuyên ngôn về thủ tiêu hoàn toàn chủ nghĩa thực dân (năm 1960) của Liên hợp quốc đã tạo ra cơ sở pháp </w:t>
      </w:r>
      <w:r w:rsidDel="00000000" w:rsidR="00000000" w:rsidRPr="00000000">
        <w:rPr>
          <w:color w:val="0d0d0d"/>
          <w:rtl w:val="0"/>
        </w:rPr>
        <w:t xml:space="preserve">lý</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cho các cuộc đấu tranh giành độc lập của nhân dân các nước Á, Phi. Mỹ Latinh.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Tuyên ngôn về thủ tiêu hoàn toàn chủ nghĩa thực dân (năm 1960) đã thông qua các nguyên tắc hoạt động cơ bản của tổ chức Liên hợp quốc.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Đoạn tư liệu đã thể hiện vai trò quan trọng nhất của tổ chức Liên hợp quốc lá duy </w:t>
      </w:r>
      <w:r w:rsidDel="00000000" w:rsidR="00000000" w:rsidRPr="00000000">
        <w:rPr>
          <w:color w:val="0d0d0d"/>
          <w:rtl w:val="0"/>
        </w:rPr>
        <w:t xml:space="preserve">trì</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color w:val="0d0d0d"/>
          <w:rtl w:val="0"/>
        </w:rPr>
        <w:t xml:space="preserve">hòa</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bình, an ninh thế giới.</w:t>
      </w:r>
    </w:p>
    <w:p w:rsidR="00000000" w:rsidDel="00000000" w:rsidP="00000000" w:rsidRDefault="00000000" w:rsidRPr="00000000" w14:paraId="0000000B">
      <w:pPr>
        <w:spacing w:after="0" w:before="120" w:line="360" w:lineRule="auto"/>
        <w:rPr>
          <w:color w:val="00b050"/>
          <w:u w:val="single"/>
        </w:rPr>
      </w:pPr>
      <w:r w:rsidDel="00000000" w:rsidR="00000000" w:rsidRPr="00000000">
        <w:rPr>
          <w:color w:val="00b050"/>
          <w:u w:val="single"/>
          <w:rtl w:val="0"/>
        </w:rPr>
        <w:t xml:space="preserve">Đáp án: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2342"/>
        <w:gridCol w:w="2333"/>
        <w:gridCol w:w="2342"/>
        <w:tblGridChange w:id="0">
          <w:tblGrid>
            <w:gridCol w:w="2333"/>
            <w:gridCol w:w="2342"/>
            <w:gridCol w:w="2333"/>
            <w:gridCol w:w="2342"/>
          </w:tblGrid>
        </w:tblGridChange>
      </w:tblGrid>
      <w:tr>
        <w:trPr>
          <w:cantSplit w:val="0"/>
          <w:tblHeader w:val="0"/>
        </w:trPr>
        <w:tc>
          <w:tcPr/>
          <w:p w:rsidR="00000000" w:rsidDel="00000000" w:rsidP="00000000" w:rsidRDefault="00000000" w:rsidRPr="00000000" w14:paraId="0000000C">
            <w:pPr>
              <w:spacing w:before="120" w:line="360" w:lineRule="auto"/>
              <w:rPr>
                <w:b w:val="1"/>
              </w:rPr>
            </w:pPr>
            <w:r w:rsidDel="00000000" w:rsidR="00000000" w:rsidRPr="00000000">
              <w:rPr>
                <w:b w:val="1"/>
                <w:rtl w:val="0"/>
              </w:rPr>
              <w:t xml:space="preserve">A. Sai</w:t>
            </w:r>
          </w:p>
        </w:tc>
        <w:tc>
          <w:tcPr/>
          <w:p w:rsidR="00000000" w:rsidDel="00000000" w:rsidP="00000000" w:rsidRDefault="00000000" w:rsidRPr="00000000" w14:paraId="0000000D">
            <w:pPr>
              <w:spacing w:before="120" w:line="360" w:lineRule="auto"/>
              <w:jc w:val="center"/>
              <w:rPr>
                <w:b w:val="1"/>
              </w:rPr>
            </w:pPr>
            <w:r w:rsidDel="00000000" w:rsidR="00000000" w:rsidRPr="00000000">
              <w:rPr>
                <w:b w:val="1"/>
                <w:rtl w:val="0"/>
              </w:rPr>
              <w:t xml:space="preserve">B. Đúng</w:t>
            </w:r>
          </w:p>
        </w:tc>
        <w:tc>
          <w:tcPr/>
          <w:p w:rsidR="00000000" w:rsidDel="00000000" w:rsidP="00000000" w:rsidRDefault="00000000" w:rsidRPr="00000000" w14:paraId="0000000E">
            <w:pPr>
              <w:spacing w:before="120" w:line="360" w:lineRule="auto"/>
              <w:jc w:val="center"/>
              <w:rPr>
                <w:b w:val="1"/>
              </w:rPr>
            </w:pPr>
            <w:r w:rsidDel="00000000" w:rsidR="00000000" w:rsidRPr="00000000">
              <w:rPr>
                <w:b w:val="1"/>
                <w:rtl w:val="0"/>
              </w:rPr>
              <w:t xml:space="preserve">C. Sai </w:t>
            </w:r>
          </w:p>
        </w:tc>
        <w:tc>
          <w:tcPr/>
          <w:p w:rsidR="00000000" w:rsidDel="00000000" w:rsidP="00000000" w:rsidRDefault="00000000" w:rsidRPr="00000000" w14:paraId="0000000F">
            <w:pPr>
              <w:spacing w:before="120" w:line="360" w:lineRule="auto"/>
              <w:jc w:val="center"/>
              <w:rPr>
                <w:b w:val="1"/>
              </w:rPr>
            </w:pPr>
            <w:r w:rsidDel="00000000" w:rsidR="00000000" w:rsidRPr="00000000">
              <w:rPr>
                <w:b w:val="1"/>
                <w:rtl w:val="0"/>
              </w:rPr>
              <w:t xml:space="preserve">D. Đúng</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Đọc đoạn tư liệu dưới đây, chọn đúng hoặc sai ở mỗi ý A, B, C, 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“3. Tất cả các thành viên của Liên hợp quốc giải quyết các tranh chấp quốc tế của họ bằng biện pháp hoà bình, sao cho không tổn hại đến hoà bình, an minh quốc tế và công </w:t>
      </w:r>
      <w:r w:rsidDel="00000000" w:rsidR="00000000" w:rsidRPr="00000000">
        <w:rPr>
          <w:color w:val="0d0d0d"/>
          <w:rtl w:val="0"/>
        </w:rPr>
        <w:t xml:space="preserve">lý</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4. Tất cả các quốc gia thành viên Liên hợp quốc từ bỏ đe doạ bằng vũ lực hoặc sử dụng vũ lực trong quan hệ quốc tế nhằm chống lại sự bất khả xâm phạm về lãnh thổ hay nền độc lập chính trị của bất </w:t>
      </w:r>
      <w:r w:rsidDel="00000000" w:rsidR="00000000" w:rsidRPr="00000000">
        <w:rPr>
          <w:color w:val="0d0d0d"/>
          <w:rtl w:val="0"/>
        </w:rPr>
        <w:t xml:space="preserve">kỳ</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quốc gia nào cũng như bằng cách khác trải với những mục đích của Liên hợp quốc".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(Trích: Điều 2, Hiến chương Liên hợp quốc)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Các thành viên Liên hợp quốc cam kết từ bỏ vũ lực.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Các thành viên Liên hợp quốc không đe doạ bằng vũ lực hoặc sử dụng vũ lực trong quan hệ quốc tế.</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Liên hợp quốc công nhận chủ quyền lãnh thổ và nền độc lập của bất kì quốc gia nào.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Nguyên tắc của Liên hợp quốc là giải quyết các tranh chấp quốc tế bằng biện pháp hoà bình.</w:t>
      </w:r>
    </w:p>
    <w:p w:rsidR="00000000" w:rsidDel="00000000" w:rsidP="00000000" w:rsidRDefault="00000000" w:rsidRPr="00000000" w14:paraId="00000019">
      <w:pPr>
        <w:spacing w:after="0" w:before="120" w:line="360" w:lineRule="auto"/>
        <w:rPr>
          <w:color w:val="00b050"/>
          <w:u w:val="single"/>
        </w:rPr>
      </w:pPr>
      <w:r w:rsidDel="00000000" w:rsidR="00000000" w:rsidRPr="00000000">
        <w:rPr>
          <w:color w:val="00b050"/>
          <w:u w:val="single"/>
          <w:rtl w:val="0"/>
        </w:rPr>
        <w:t xml:space="preserve">Đáp án: </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2342"/>
        <w:gridCol w:w="2333"/>
        <w:gridCol w:w="2342"/>
        <w:tblGridChange w:id="0">
          <w:tblGrid>
            <w:gridCol w:w="2333"/>
            <w:gridCol w:w="2342"/>
            <w:gridCol w:w="2333"/>
            <w:gridCol w:w="2342"/>
          </w:tblGrid>
        </w:tblGridChange>
      </w:tblGrid>
      <w:tr>
        <w:trPr>
          <w:cantSplit w:val="0"/>
          <w:tblHeader w:val="0"/>
        </w:trPr>
        <w:tc>
          <w:tcPr/>
          <w:p w:rsidR="00000000" w:rsidDel="00000000" w:rsidP="00000000" w:rsidRDefault="00000000" w:rsidRPr="00000000" w14:paraId="0000001A">
            <w:pPr>
              <w:spacing w:before="120" w:line="360" w:lineRule="auto"/>
              <w:rPr>
                <w:b w:val="1"/>
              </w:rPr>
            </w:pPr>
            <w:r w:rsidDel="00000000" w:rsidR="00000000" w:rsidRPr="00000000">
              <w:rPr>
                <w:b w:val="1"/>
                <w:rtl w:val="0"/>
              </w:rPr>
              <w:t xml:space="preserve">A. Sai</w:t>
            </w:r>
          </w:p>
        </w:tc>
        <w:tc>
          <w:tcPr/>
          <w:p w:rsidR="00000000" w:rsidDel="00000000" w:rsidP="00000000" w:rsidRDefault="00000000" w:rsidRPr="00000000" w14:paraId="0000001B">
            <w:pPr>
              <w:spacing w:before="120" w:line="360" w:lineRule="auto"/>
              <w:rPr>
                <w:b w:val="1"/>
              </w:rPr>
            </w:pPr>
            <w:r w:rsidDel="00000000" w:rsidR="00000000" w:rsidRPr="00000000">
              <w:rPr>
                <w:b w:val="1"/>
                <w:rtl w:val="0"/>
              </w:rPr>
              <w:t xml:space="preserve">B. Đúng</w:t>
            </w:r>
          </w:p>
        </w:tc>
        <w:tc>
          <w:tcPr/>
          <w:p w:rsidR="00000000" w:rsidDel="00000000" w:rsidP="00000000" w:rsidRDefault="00000000" w:rsidRPr="00000000" w14:paraId="0000001C">
            <w:pPr>
              <w:spacing w:before="120" w:line="360" w:lineRule="auto"/>
              <w:rPr>
                <w:b w:val="1"/>
              </w:rPr>
            </w:pPr>
            <w:r w:rsidDel="00000000" w:rsidR="00000000" w:rsidRPr="00000000">
              <w:rPr>
                <w:b w:val="1"/>
                <w:rtl w:val="0"/>
              </w:rPr>
              <w:t xml:space="preserve">C. Sai</w:t>
            </w:r>
          </w:p>
        </w:tc>
        <w:tc>
          <w:tcPr/>
          <w:p w:rsidR="00000000" w:rsidDel="00000000" w:rsidP="00000000" w:rsidRDefault="00000000" w:rsidRPr="00000000" w14:paraId="0000001D">
            <w:pPr>
              <w:spacing w:before="120" w:line="360" w:lineRule="auto"/>
              <w:jc w:val="center"/>
              <w:rPr>
                <w:b w:val="1"/>
              </w:rPr>
            </w:pPr>
            <w:r w:rsidDel="00000000" w:rsidR="00000000" w:rsidRPr="00000000">
              <w:rPr>
                <w:b w:val="1"/>
                <w:rtl w:val="0"/>
              </w:rPr>
              <w:t xml:space="preserve">D. Đúng</w:t>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Hãy lựa chọn đúng hoặc sai ở mỗi ý A, B, C, D cho câu hỏi sau: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Mục tiêu của Liên hợp quốc được xác định trong Hiến chương là gì?</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Duy trì hòa bình và an ninh thế giới.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Phát triển các mối quan hệ hữu nghị giữa các dân tộc.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Can thiệp vào công việc nội bộ của các quốc gia thành viên.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Thúc đẩy quyền con người và phát triển kinh tế xã hội.</w:t>
      </w:r>
    </w:p>
    <w:p w:rsidR="00000000" w:rsidDel="00000000" w:rsidP="00000000" w:rsidRDefault="00000000" w:rsidRPr="00000000" w14:paraId="00000025">
      <w:pPr>
        <w:spacing w:after="0" w:before="120" w:line="360" w:lineRule="auto"/>
        <w:rPr>
          <w:color w:val="00b050"/>
          <w:u w:val="single"/>
        </w:rPr>
      </w:pPr>
      <w:r w:rsidDel="00000000" w:rsidR="00000000" w:rsidRPr="00000000">
        <w:rPr>
          <w:color w:val="00b050"/>
          <w:u w:val="single"/>
          <w:rtl w:val="0"/>
        </w:rPr>
        <w:t xml:space="preserve">Đáp án: </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42"/>
        <w:gridCol w:w="2333"/>
        <w:gridCol w:w="2333"/>
        <w:tblGridChange w:id="0">
          <w:tblGrid>
            <w:gridCol w:w="2342"/>
            <w:gridCol w:w="2342"/>
            <w:gridCol w:w="2333"/>
            <w:gridCol w:w="2333"/>
          </w:tblGrid>
        </w:tblGridChange>
      </w:tblGrid>
      <w:tr>
        <w:trPr>
          <w:cantSplit w:val="0"/>
          <w:tblHeader w:val="0"/>
        </w:trPr>
        <w:tc>
          <w:tcPr/>
          <w:p w:rsidR="00000000" w:rsidDel="00000000" w:rsidP="00000000" w:rsidRDefault="00000000" w:rsidRPr="00000000" w14:paraId="00000026">
            <w:pPr>
              <w:spacing w:before="120" w:line="360" w:lineRule="auto"/>
              <w:rPr>
                <w:b w:val="1"/>
              </w:rPr>
            </w:pPr>
            <w:r w:rsidDel="00000000" w:rsidR="00000000" w:rsidRPr="00000000">
              <w:rPr>
                <w:b w:val="1"/>
                <w:rtl w:val="0"/>
              </w:rPr>
              <w:t xml:space="preserve">A. Đúng</w:t>
            </w:r>
          </w:p>
        </w:tc>
        <w:tc>
          <w:tcPr/>
          <w:p w:rsidR="00000000" w:rsidDel="00000000" w:rsidP="00000000" w:rsidRDefault="00000000" w:rsidRPr="00000000" w14:paraId="00000027">
            <w:pPr>
              <w:spacing w:before="120" w:line="360" w:lineRule="auto"/>
              <w:rPr>
                <w:b w:val="1"/>
              </w:rPr>
            </w:pPr>
            <w:r w:rsidDel="00000000" w:rsidR="00000000" w:rsidRPr="00000000">
              <w:rPr>
                <w:b w:val="1"/>
                <w:rtl w:val="0"/>
              </w:rPr>
              <w:t xml:space="preserve">B. Đúng</w:t>
            </w:r>
          </w:p>
        </w:tc>
        <w:tc>
          <w:tcPr/>
          <w:p w:rsidR="00000000" w:rsidDel="00000000" w:rsidP="00000000" w:rsidRDefault="00000000" w:rsidRPr="00000000" w14:paraId="00000028">
            <w:pPr>
              <w:spacing w:before="120" w:line="360" w:lineRule="auto"/>
              <w:rPr>
                <w:b w:val="1"/>
              </w:rPr>
            </w:pPr>
            <w:r w:rsidDel="00000000" w:rsidR="00000000" w:rsidRPr="00000000">
              <w:rPr>
                <w:b w:val="1"/>
                <w:rtl w:val="0"/>
              </w:rPr>
              <w:t xml:space="preserve">C. Sai</w:t>
            </w:r>
          </w:p>
        </w:tc>
        <w:tc>
          <w:tcPr/>
          <w:p w:rsidR="00000000" w:rsidDel="00000000" w:rsidP="00000000" w:rsidRDefault="00000000" w:rsidRPr="00000000" w14:paraId="00000029">
            <w:pPr>
              <w:spacing w:before="120" w:line="360" w:lineRule="auto"/>
              <w:jc w:val="center"/>
              <w:rPr>
                <w:b w:val="1"/>
              </w:rPr>
            </w:pPr>
            <w:r w:rsidDel="00000000" w:rsidR="00000000" w:rsidRPr="00000000">
              <w:rPr>
                <w:b w:val="1"/>
                <w:rtl w:val="0"/>
              </w:rPr>
              <w:t xml:space="preserve">D. Sai</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Hãy lựa chọn đúng hoặc sai ở mỗi ý A, B, C, D cho câu hỏi sau: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Nguyên tắc hoạt động cơ bản của Liên hợp quốc bao gồm điều gì?</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Tất cả các thành viên của Liên hợp quốc giải quyết các tranh chấp quốc tế bằng biện pháp hòa bình.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Các quốc gia thành viên Liên hợp quốc từ bỏ đe dọa bằng vũ lực hoặc sử dụng vũ lực trong quan hệ quốc tế.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Liên hợp quốc có quyền can thiệp vào công việc nội bộ của bất kỳ quốc gia nào.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Tất cả các quốc gia thành viên của Liên hợp quốc phải giúp đỡ đầy đủ cho Liên hợp quốc trong mọi hành động mà nó áp dụng.</w:t>
      </w:r>
    </w:p>
    <w:p w:rsidR="00000000" w:rsidDel="00000000" w:rsidP="00000000" w:rsidRDefault="00000000" w:rsidRPr="00000000" w14:paraId="00000031">
      <w:pPr>
        <w:spacing w:after="0" w:before="120" w:line="360" w:lineRule="auto"/>
        <w:rPr>
          <w:color w:val="00b050"/>
          <w:u w:val="single"/>
        </w:rPr>
      </w:pPr>
      <w:r w:rsidDel="00000000" w:rsidR="00000000" w:rsidRPr="00000000">
        <w:rPr>
          <w:color w:val="00b050"/>
          <w:u w:val="single"/>
          <w:rtl w:val="0"/>
        </w:rPr>
        <w:t xml:space="preserve">Đáp án: </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42"/>
        <w:gridCol w:w="2333"/>
        <w:gridCol w:w="2333"/>
        <w:tblGridChange w:id="0">
          <w:tblGrid>
            <w:gridCol w:w="2342"/>
            <w:gridCol w:w="2342"/>
            <w:gridCol w:w="2333"/>
            <w:gridCol w:w="2333"/>
          </w:tblGrid>
        </w:tblGridChange>
      </w:tblGrid>
      <w:tr>
        <w:trPr>
          <w:cantSplit w:val="0"/>
          <w:tblHeader w:val="0"/>
        </w:trPr>
        <w:tc>
          <w:tcPr/>
          <w:p w:rsidR="00000000" w:rsidDel="00000000" w:rsidP="00000000" w:rsidRDefault="00000000" w:rsidRPr="00000000" w14:paraId="00000032">
            <w:pPr>
              <w:spacing w:before="120" w:line="360" w:lineRule="auto"/>
              <w:rPr>
                <w:b w:val="1"/>
              </w:rPr>
            </w:pPr>
            <w:r w:rsidDel="00000000" w:rsidR="00000000" w:rsidRPr="00000000">
              <w:rPr>
                <w:b w:val="1"/>
                <w:rtl w:val="0"/>
              </w:rPr>
              <w:t xml:space="preserve">A. Đúng</w:t>
            </w:r>
          </w:p>
        </w:tc>
        <w:tc>
          <w:tcPr/>
          <w:p w:rsidR="00000000" w:rsidDel="00000000" w:rsidP="00000000" w:rsidRDefault="00000000" w:rsidRPr="00000000" w14:paraId="00000033">
            <w:pPr>
              <w:spacing w:before="120" w:line="360" w:lineRule="auto"/>
              <w:rPr>
                <w:b w:val="1"/>
              </w:rPr>
            </w:pPr>
            <w:r w:rsidDel="00000000" w:rsidR="00000000" w:rsidRPr="00000000">
              <w:rPr>
                <w:b w:val="1"/>
                <w:rtl w:val="0"/>
              </w:rPr>
              <w:t xml:space="preserve">B. Đúng</w:t>
            </w:r>
          </w:p>
        </w:tc>
        <w:tc>
          <w:tcPr/>
          <w:p w:rsidR="00000000" w:rsidDel="00000000" w:rsidP="00000000" w:rsidRDefault="00000000" w:rsidRPr="00000000" w14:paraId="00000034">
            <w:pPr>
              <w:spacing w:before="120" w:line="360" w:lineRule="auto"/>
              <w:rPr>
                <w:b w:val="1"/>
              </w:rPr>
            </w:pPr>
            <w:r w:rsidDel="00000000" w:rsidR="00000000" w:rsidRPr="00000000">
              <w:rPr>
                <w:b w:val="1"/>
                <w:rtl w:val="0"/>
              </w:rPr>
              <w:t xml:space="preserve">C. Sai</w:t>
            </w:r>
          </w:p>
        </w:tc>
        <w:tc>
          <w:tcPr/>
          <w:p w:rsidR="00000000" w:rsidDel="00000000" w:rsidP="00000000" w:rsidRDefault="00000000" w:rsidRPr="00000000" w14:paraId="00000035">
            <w:pPr>
              <w:spacing w:before="120" w:line="360" w:lineRule="auto"/>
              <w:jc w:val="center"/>
              <w:rPr>
                <w:b w:val="1"/>
              </w:rPr>
            </w:pPr>
            <w:r w:rsidDel="00000000" w:rsidR="00000000" w:rsidRPr="00000000">
              <w:rPr>
                <w:b w:val="1"/>
                <w:rtl w:val="0"/>
              </w:rPr>
              <w:t xml:space="preserve">D. Sai</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Hãy lựa chọn đúng hoặc sai ở mỗi ý A, B, C, D cho câu hỏi sau: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Vai trò của Liên hợp quốc trong việc duy trì hòa bình và an ninh thế giới được thể hiện qua việc nào sau đây?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Thúc đẩy quyền con người và phát triển kinh tế xã hội.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Các quốc gia lớn có quyền can thiệp vào chính trị của các nước nhỏ.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Giải quyết xung đột và thảm họa nhân đạo trên toàn cầu.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Can thiệp vào các cuộc xung đột nội bộ của các quốc gia.</w:t>
      </w:r>
    </w:p>
    <w:p w:rsidR="00000000" w:rsidDel="00000000" w:rsidP="00000000" w:rsidRDefault="00000000" w:rsidRPr="00000000" w14:paraId="0000003D">
      <w:pPr>
        <w:spacing w:after="0" w:before="120" w:line="360" w:lineRule="auto"/>
        <w:rPr>
          <w:color w:val="00b050"/>
          <w:u w:val="single"/>
        </w:rPr>
      </w:pPr>
      <w:r w:rsidDel="00000000" w:rsidR="00000000" w:rsidRPr="00000000">
        <w:rPr>
          <w:color w:val="00b050"/>
          <w:u w:val="single"/>
          <w:rtl w:val="0"/>
        </w:rPr>
        <w:t xml:space="preserve">Đáp án: </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33"/>
        <w:gridCol w:w="2342"/>
        <w:gridCol w:w="2333"/>
        <w:tblGridChange w:id="0">
          <w:tblGrid>
            <w:gridCol w:w="2342"/>
            <w:gridCol w:w="2333"/>
            <w:gridCol w:w="2342"/>
            <w:gridCol w:w="2333"/>
          </w:tblGrid>
        </w:tblGridChange>
      </w:tblGrid>
      <w:tr>
        <w:trPr>
          <w:cantSplit w:val="0"/>
          <w:tblHeader w:val="0"/>
        </w:trPr>
        <w:tc>
          <w:tcPr/>
          <w:p w:rsidR="00000000" w:rsidDel="00000000" w:rsidP="00000000" w:rsidRDefault="00000000" w:rsidRPr="00000000" w14:paraId="0000003E">
            <w:pPr>
              <w:spacing w:before="120" w:line="360" w:lineRule="auto"/>
              <w:rPr>
                <w:b w:val="1"/>
              </w:rPr>
            </w:pPr>
            <w:r w:rsidDel="00000000" w:rsidR="00000000" w:rsidRPr="00000000">
              <w:rPr>
                <w:b w:val="1"/>
                <w:rtl w:val="0"/>
              </w:rPr>
              <w:t xml:space="preserve">A. Đúng</w:t>
            </w:r>
          </w:p>
        </w:tc>
        <w:tc>
          <w:tcPr/>
          <w:p w:rsidR="00000000" w:rsidDel="00000000" w:rsidP="00000000" w:rsidRDefault="00000000" w:rsidRPr="00000000" w14:paraId="0000003F">
            <w:pPr>
              <w:spacing w:before="120" w:line="360" w:lineRule="auto"/>
              <w:rPr>
                <w:b w:val="1"/>
              </w:rPr>
            </w:pPr>
            <w:r w:rsidDel="00000000" w:rsidR="00000000" w:rsidRPr="00000000">
              <w:rPr>
                <w:b w:val="1"/>
                <w:rtl w:val="0"/>
              </w:rPr>
              <w:t xml:space="preserve">B. Sai</w:t>
            </w:r>
          </w:p>
        </w:tc>
        <w:tc>
          <w:tcPr/>
          <w:p w:rsidR="00000000" w:rsidDel="00000000" w:rsidP="00000000" w:rsidRDefault="00000000" w:rsidRPr="00000000" w14:paraId="00000040">
            <w:pPr>
              <w:spacing w:before="120" w:line="360" w:lineRule="auto"/>
              <w:rPr>
                <w:b w:val="1"/>
              </w:rPr>
            </w:pPr>
            <w:r w:rsidDel="00000000" w:rsidR="00000000" w:rsidRPr="00000000">
              <w:rPr>
                <w:b w:val="1"/>
                <w:rtl w:val="0"/>
              </w:rPr>
              <w:t xml:space="preserve">C. Đúng</w:t>
            </w:r>
          </w:p>
        </w:tc>
        <w:tc>
          <w:tcPr/>
          <w:p w:rsidR="00000000" w:rsidDel="00000000" w:rsidP="00000000" w:rsidRDefault="00000000" w:rsidRPr="00000000" w14:paraId="00000041">
            <w:pPr>
              <w:spacing w:before="120" w:line="360" w:lineRule="auto"/>
              <w:jc w:val="center"/>
              <w:rPr>
                <w:b w:val="1"/>
              </w:rPr>
            </w:pPr>
            <w:r w:rsidDel="00000000" w:rsidR="00000000" w:rsidRPr="00000000">
              <w:rPr>
                <w:b w:val="1"/>
                <w:rtl w:val="0"/>
              </w:rPr>
              <w:t xml:space="preserve">D. Sai</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Hãy lựa chọn đúng hoặc sai ở mỗi ý A, B, C, D cho câu hỏi sau:</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Các cơ quan trực thuộc Liên Hợp Quốc là”</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Đại hội đồng.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Hội đồng bảo an.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Hội đồng bộ trưởng.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Đảng ủy chính trị</w:t>
      </w:r>
    </w:p>
    <w:p w:rsidR="00000000" w:rsidDel="00000000" w:rsidP="00000000" w:rsidRDefault="00000000" w:rsidRPr="00000000" w14:paraId="00000049">
      <w:pPr>
        <w:spacing w:after="0" w:before="120" w:line="360" w:lineRule="auto"/>
        <w:rPr>
          <w:color w:val="00b050"/>
          <w:u w:val="single"/>
        </w:rPr>
      </w:pPr>
      <w:r w:rsidDel="00000000" w:rsidR="00000000" w:rsidRPr="00000000">
        <w:rPr>
          <w:color w:val="00b050"/>
          <w:u w:val="single"/>
          <w:rtl w:val="0"/>
        </w:rPr>
        <w:t xml:space="preserve">Đáp án: </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42"/>
        <w:gridCol w:w="2333"/>
        <w:gridCol w:w="2333"/>
        <w:tblGridChange w:id="0">
          <w:tblGrid>
            <w:gridCol w:w="2342"/>
            <w:gridCol w:w="2342"/>
            <w:gridCol w:w="2333"/>
            <w:gridCol w:w="2333"/>
          </w:tblGrid>
        </w:tblGridChange>
      </w:tblGrid>
      <w:tr>
        <w:trPr>
          <w:cantSplit w:val="0"/>
          <w:tblHeader w:val="0"/>
        </w:trPr>
        <w:tc>
          <w:tcPr/>
          <w:p w:rsidR="00000000" w:rsidDel="00000000" w:rsidP="00000000" w:rsidRDefault="00000000" w:rsidRPr="00000000" w14:paraId="0000004A">
            <w:pPr>
              <w:spacing w:before="120" w:line="360" w:lineRule="auto"/>
              <w:rPr>
                <w:b w:val="1"/>
              </w:rPr>
            </w:pPr>
            <w:r w:rsidDel="00000000" w:rsidR="00000000" w:rsidRPr="00000000">
              <w:rPr>
                <w:b w:val="1"/>
                <w:rtl w:val="0"/>
              </w:rPr>
              <w:t xml:space="preserve">A. Đúng</w:t>
            </w:r>
          </w:p>
        </w:tc>
        <w:tc>
          <w:tcPr/>
          <w:p w:rsidR="00000000" w:rsidDel="00000000" w:rsidP="00000000" w:rsidRDefault="00000000" w:rsidRPr="00000000" w14:paraId="0000004B">
            <w:pPr>
              <w:spacing w:before="120" w:line="360" w:lineRule="auto"/>
              <w:rPr>
                <w:b w:val="1"/>
              </w:rPr>
            </w:pPr>
            <w:r w:rsidDel="00000000" w:rsidR="00000000" w:rsidRPr="00000000">
              <w:rPr>
                <w:b w:val="1"/>
                <w:rtl w:val="0"/>
              </w:rPr>
              <w:t xml:space="preserve">B. Đúng</w:t>
            </w:r>
          </w:p>
        </w:tc>
        <w:tc>
          <w:tcPr/>
          <w:p w:rsidR="00000000" w:rsidDel="00000000" w:rsidP="00000000" w:rsidRDefault="00000000" w:rsidRPr="00000000" w14:paraId="0000004C">
            <w:pPr>
              <w:spacing w:before="120" w:line="360" w:lineRule="auto"/>
              <w:rPr>
                <w:b w:val="1"/>
              </w:rPr>
            </w:pPr>
            <w:r w:rsidDel="00000000" w:rsidR="00000000" w:rsidRPr="00000000">
              <w:rPr>
                <w:b w:val="1"/>
                <w:rtl w:val="0"/>
              </w:rPr>
              <w:t xml:space="preserve">C. Sai</w:t>
            </w:r>
          </w:p>
        </w:tc>
        <w:tc>
          <w:tcPr/>
          <w:p w:rsidR="00000000" w:rsidDel="00000000" w:rsidP="00000000" w:rsidRDefault="00000000" w:rsidRPr="00000000" w14:paraId="0000004D">
            <w:pPr>
              <w:spacing w:before="120" w:line="360" w:lineRule="auto"/>
              <w:jc w:val="center"/>
              <w:rPr>
                <w:b w:val="1"/>
              </w:rPr>
            </w:pPr>
            <w:r w:rsidDel="00000000" w:rsidR="00000000" w:rsidRPr="00000000">
              <w:rPr>
                <w:b w:val="1"/>
                <w:rtl w:val="0"/>
              </w:rPr>
              <w:t xml:space="preserve">D. Sai</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Hãy lựa chọn đúng hoặc sai ở mỗi ý A, B, C, D cho câu hỏi sau:</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Những sự kiện nào dưới đây đúng về mối quan hệ giữa Việt Nam và Liên Hợp Quốc:</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Ngày 20/9/1977, Việt Nam gia nhập và trở thành thành viên chính thức thứ 149 của Liên Hợp Quốc.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 Ngày 27/12/1977, Việt Nam gia nhập và trở thành thành viên chính thức thứ 149 của Liên Hợp Quốc.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 Tại </w:t>
      </w:r>
      <w:r w:rsidDel="00000000" w:rsidR="00000000" w:rsidRPr="00000000">
        <w:rPr>
          <w:color w:val="0d0d0d"/>
          <w:rtl w:val="0"/>
        </w:rPr>
        <w:t xml:space="preserve">kỳ</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họp thứ 70 của Đại Hội đồng Liên hợp quốc, Việt Nam trúng cử ủy viên không thường trực Hội đồng Bảo an Liên hợp quốc, nhiệm kì 2017- 2018.</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D. Ngày 16/10/2007, Việt Nam lần đầu tiên trở thành ủy viên không thường trực của Hội đồng Bảo an Liên hợp quốc, nhiệm kì 2008 - 2009 với số phiếu tán thành 96%.</w:t>
      </w:r>
    </w:p>
    <w:p w:rsidR="00000000" w:rsidDel="00000000" w:rsidP="00000000" w:rsidRDefault="00000000" w:rsidRPr="00000000" w14:paraId="00000055">
      <w:pPr>
        <w:spacing w:after="0" w:before="120" w:line="360" w:lineRule="auto"/>
        <w:rPr>
          <w:color w:val="00b050"/>
          <w:u w:val="single"/>
        </w:rPr>
      </w:pPr>
      <w:r w:rsidDel="00000000" w:rsidR="00000000" w:rsidRPr="00000000">
        <w:rPr>
          <w:color w:val="00b050"/>
          <w:u w:val="single"/>
          <w:rtl w:val="0"/>
        </w:rPr>
        <w:t xml:space="preserve">Đáp án: </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33"/>
        <w:gridCol w:w="2333"/>
        <w:gridCol w:w="2342"/>
        <w:tblGridChange w:id="0">
          <w:tblGrid>
            <w:gridCol w:w="2342"/>
            <w:gridCol w:w="2333"/>
            <w:gridCol w:w="2333"/>
            <w:gridCol w:w="2342"/>
          </w:tblGrid>
        </w:tblGridChange>
      </w:tblGrid>
      <w:tr>
        <w:trPr>
          <w:cantSplit w:val="0"/>
          <w:tblHeader w:val="0"/>
        </w:trPr>
        <w:tc>
          <w:tcPr/>
          <w:p w:rsidR="00000000" w:rsidDel="00000000" w:rsidP="00000000" w:rsidRDefault="00000000" w:rsidRPr="00000000" w14:paraId="00000056">
            <w:pPr>
              <w:spacing w:before="120" w:line="360" w:lineRule="auto"/>
              <w:rPr>
                <w:b w:val="1"/>
              </w:rPr>
            </w:pPr>
            <w:r w:rsidDel="00000000" w:rsidR="00000000" w:rsidRPr="00000000">
              <w:rPr>
                <w:b w:val="1"/>
                <w:rtl w:val="0"/>
              </w:rPr>
              <w:t xml:space="preserve">A. Đúng</w:t>
            </w:r>
          </w:p>
        </w:tc>
        <w:tc>
          <w:tcPr/>
          <w:p w:rsidR="00000000" w:rsidDel="00000000" w:rsidP="00000000" w:rsidRDefault="00000000" w:rsidRPr="00000000" w14:paraId="00000057">
            <w:pPr>
              <w:spacing w:before="120" w:line="360" w:lineRule="auto"/>
              <w:rPr>
                <w:b w:val="1"/>
              </w:rPr>
            </w:pPr>
            <w:r w:rsidDel="00000000" w:rsidR="00000000" w:rsidRPr="00000000">
              <w:rPr>
                <w:b w:val="1"/>
                <w:rtl w:val="0"/>
              </w:rPr>
              <w:t xml:space="preserve">B. Sai</w:t>
            </w:r>
          </w:p>
        </w:tc>
        <w:tc>
          <w:tcPr/>
          <w:p w:rsidR="00000000" w:rsidDel="00000000" w:rsidP="00000000" w:rsidRDefault="00000000" w:rsidRPr="00000000" w14:paraId="00000058">
            <w:pPr>
              <w:spacing w:before="120" w:line="360" w:lineRule="auto"/>
              <w:rPr>
                <w:b w:val="1"/>
              </w:rPr>
            </w:pPr>
            <w:r w:rsidDel="00000000" w:rsidR="00000000" w:rsidRPr="00000000">
              <w:rPr>
                <w:b w:val="1"/>
                <w:rtl w:val="0"/>
              </w:rPr>
              <w:t xml:space="preserve">C. Sai</w:t>
            </w:r>
          </w:p>
        </w:tc>
        <w:tc>
          <w:tcPr/>
          <w:p w:rsidR="00000000" w:rsidDel="00000000" w:rsidP="00000000" w:rsidRDefault="00000000" w:rsidRPr="00000000" w14:paraId="00000059">
            <w:pPr>
              <w:spacing w:before="120" w:line="360" w:lineRule="auto"/>
              <w:jc w:val="center"/>
              <w:rPr>
                <w:b w:val="1"/>
              </w:rPr>
            </w:pPr>
            <w:r w:rsidDel="00000000" w:rsidR="00000000" w:rsidRPr="00000000">
              <w:rPr>
                <w:b w:val="1"/>
                <w:rtl w:val="0"/>
              </w:rPr>
              <w:t xml:space="preserve">D. Đúng</w:t>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993" w:left="1440" w:right="1440"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Trắc nghiệm đúng – sai lịch sử 12– Sách cánh diều</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Zalo: 0386 168 725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color w:val="2f5496"/>
    </w:rPr>
  </w:style>
  <w:style w:type="paragraph" w:styleId="Heading2">
    <w:name w:val="heading 2"/>
    <w:basedOn w:val="Normal"/>
    <w:next w:val="Normal"/>
    <w:pPr>
      <w:keepNext w:val="1"/>
      <w:keepLines w:val="1"/>
      <w:spacing w:after="0" w:before="40" w:line="336" w:lineRule="auto"/>
      <w:jc w:val="both"/>
    </w:pPr>
    <w:rPr>
      <w:b w:val="1"/>
      <w:color w:val="5b9bd5"/>
    </w:rPr>
  </w:style>
  <w:style w:type="paragraph" w:styleId="Heading3">
    <w:name w:val="heading 3"/>
    <w:basedOn w:val="Normal"/>
    <w:next w:val="Normal"/>
    <w:pPr>
      <w:keepNext w:val="1"/>
      <w:keepLines w:val="1"/>
      <w:spacing w:after="0" w:before="40" w:line="336" w:lineRule="auto"/>
      <w:jc w:val="both"/>
    </w:pPr>
    <w:rPr>
      <w:b w:val="1"/>
    </w:rPr>
  </w:style>
  <w:style w:type="paragraph" w:styleId="Heading4">
    <w:name w:val="heading 4"/>
    <w:basedOn w:val="Normal"/>
    <w:next w:val="Normal"/>
    <w:pPr>
      <w:keepNext w:val="1"/>
      <w:keepLines w:val="1"/>
      <w:spacing w:after="0" w:before="40" w:line="336"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4BDD"/>
    <w:rPr>
      <w:rFonts w:ascii="Times New Roman" w:hAnsi="Times New Roman"/>
      <w:sz w:val="28"/>
    </w:rPr>
  </w:style>
  <w:style w:type="paragraph" w:styleId="Heading1">
    <w:name w:val="heading 1"/>
    <w:basedOn w:val="Normal"/>
    <w:next w:val="Normal"/>
    <w:link w:val="Heading1Char"/>
    <w:autoRedefine w:val="1"/>
    <w:uiPriority w:val="9"/>
    <w:qFormat w:val="1"/>
    <w:rsid w:val="00613A57"/>
    <w:pPr>
      <w:keepNext w:val="1"/>
      <w:keepLines w:val="1"/>
      <w:spacing w:after="0" w:before="240"/>
      <w:jc w:val="center"/>
      <w:outlineLvl w:val="0"/>
    </w:pPr>
    <w:rPr>
      <w:rFonts w:cstheme="majorBidi" w:eastAsiaTheme="majorEastAsia"/>
      <w:b w:val="1"/>
      <w:color w:val="2f5496" w:themeColor="accent1" w:themeShade="0000BF"/>
      <w:szCs w:val="32"/>
    </w:rPr>
  </w:style>
  <w:style w:type="paragraph" w:styleId="Heading2">
    <w:name w:val="heading 2"/>
    <w:basedOn w:val="Normal"/>
    <w:next w:val="Normal"/>
    <w:link w:val="Heading2Char"/>
    <w:autoRedefine w:val="1"/>
    <w:uiPriority w:val="9"/>
    <w:semiHidden w:val="1"/>
    <w:unhideWhenUsed w:val="1"/>
    <w:qFormat w:val="1"/>
    <w:rsid w:val="00B14BDD"/>
    <w:pPr>
      <w:keepNext w:val="1"/>
      <w:keepLines w:val="1"/>
      <w:spacing w:after="0" w:before="40" w:line="336" w:lineRule="auto"/>
      <w:jc w:val="both"/>
      <w:outlineLvl w:val="1"/>
    </w:pPr>
    <w:rPr>
      <w:rFonts w:cstheme="majorBidi" w:eastAsiaTheme="majorEastAsia"/>
      <w:b w:val="1"/>
      <w:color w:val="5b9bd5" w:themeColor="accent5"/>
      <w:kern w:val="0"/>
      <w:szCs w:val="26"/>
    </w:rPr>
  </w:style>
  <w:style w:type="paragraph" w:styleId="Heading3">
    <w:name w:val="heading 3"/>
    <w:basedOn w:val="Normal"/>
    <w:next w:val="Normal"/>
    <w:link w:val="Heading3Char"/>
    <w:autoRedefine w:val="1"/>
    <w:uiPriority w:val="9"/>
    <w:unhideWhenUsed w:val="1"/>
    <w:qFormat w:val="1"/>
    <w:rsid w:val="009268A9"/>
    <w:pPr>
      <w:keepNext w:val="1"/>
      <w:keepLines w:val="1"/>
      <w:spacing w:after="0" w:before="40" w:line="336" w:lineRule="auto"/>
      <w:jc w:val="both"/>
      <w:outlineLvl w:val="2"/>
    </w:pPr>
    <w:rPr>
      <w:rFonts w:cstheme="majorBidi" w:eastAsiaTheme="majorEastAsia"/>
      <w:b w:val="1"/>
      <w:kern w:val="0"/>
      <w:szCs w:val="24"/>
    </w:rPr>
  </w:style>
  <w:style w:type="paragraph" w:styleId="Heading4">
    <w:name w:val="heading 4"/>
    <w:basedOn w:val="Normal"/>
    <w:next w:val="Normal"/>
    <w:link w:val="Heading4Char"/>
    <w:uiPriority w:val="9"/>
    <w:semiHidden w:val="1"/>
    <w:unhideWhenUsed w:val="1"/>
    <w:qFormat w:val="1"/>
    <w:rsid w:val="009268A9"/>
    <w:pPr>
      <w:keepNext w:val="1"/>
      <w:keepLines w:val="1"/>
      <w:spacing w:after="0" w:before="40" w:line="336" w:lineRule="auto"/>
      <w:jc w:val="both"/>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13A57"/>
    <w:rPr>
      <w:rFonts w:ascii="Times New Roman" w:hAnsi="Times New Roman" w:cstheme="majorBidi" w:eastAsiaTheme="majorEastAsia"/>
      <w:b w:val="1"/>
      <w:color w:val="2f5496" w:themeColor="accent1" w:themeShade="0000BF"/>
      <w:sz w:val="28"/>
      <w:szCs w:val="32"/>
    </w:rPr>
  </w:style>
  <w:style w:type="character" w:styleId="Heading2Char" w:customStyle="1">
    <w:name w:val="Heading 2 Char"/>
    <w:basedOn w:val="DefaultParagraphFont"/>
    <w:link w:val="Heading2"/>
    <w:uiPriority w:val="9"/>
    <w:semiHidden w:val="1"/>
    <w:rsid w:val="00B14BDD"/>
    <w:rPr>
      <w:rFonts w:ascii="Times New Roman" w:hAnsi="Times New Roman" w:cstheme="majorBidi" w:eastAsiaTheme="majorEastAsia"/>
      <w:b w:val="1"/>
      <w:color w:val="5b9bd5" w:themeColor="accent5"/>
      <w:kern w:val="0"/>
      <w:sz w:val="28"/>
      <w:szCs w:val="26"/>
    </w:rPr>
  </w:style>
  <w:style w:type="character" w:styleId="Heading3Char" w:customStyle="1">
    <w:name w:val="Heading 3 Char"/>
    <w:basedOn w:val="DefaultParagraphFont"/>
    <w:link w:val="Heading3"/>
    <w:uiPriority w:val="9"/>
    <w:rsid w:val="009268A9"/>
    <w:rPr>
      <w:rFonts w:ascii="Times New Roman" w:hAnsi="Times New Roman" w:cstheme="majorBidi" w:eastAsiaTheme="majorEastAsia"/>
      <w:b w:val="1"/>
      <w:kern w:val="0"/>
      <w:sz w:val="28"/>
      <w:szCs w:val="24"/>
    </w:rPr>
  </w:style>
  <w:style w:type="character" w:styleId="Heading4Char" w:customStyle="1">
    <w:name w:val="Heading 4 Char"/>
    <w:basedOn w:val="DefaultParagraphFont"/>
    <w:link w:val="Heading4"/>
    <w:uiPriority w:val="9"/>
    <w:semiHidden w:val="1"/>
    <w:rsid w:val="009268A9"/>
    <w:rPr>
      <w:rFonts w:cstheme="majorBidi" w:eastAsiaTheme="majorEastAsia"/>
      <w:b w:val="1"/>
      <w:iCs w:val="1"/>
    </w:rPr>
  </w:style>
  <w:style w:type="character" w:styleId="PlaceholderText">
    <w:name w:val="Placeholder Text"/>
    <w:basedOn w:val="DefaultParagraphFont"/>
    <w:uiPriority w:val="99"/>
    <w:semiHidden w:val="1"/>
    <w:rsid w:val="006A17A2"/>
    <w:rPr>
      <w:color w:val="666666"/>
    </w:rPr>
  </w:style>
  <w:style w:type="table" w:styleId="TableGrid">
    <w:name w:val="Table Grid"/>
    <w:basedOn w:val="TableNormal"/>
    <w:uiPriority w:val="39"/>
    <w:rsid w:val="008E23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13A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3A57"/>
    <w:rPr>
      <w:rFonts w:ascii="Times New Roman" w:hAnsi="Times New Roman"/>
      <w:sz w:val="28"/>
    </w:rPr>
  </w:style>
  <w:style w:type="paragraph" w:styleId="Footer">
    <w:name w:val="footer"/>
    <w:basedOn w:val="Normal"/>
    <w:link w:val="FooterChar"/>
    <w:uiPriority w:val="99"/>
    <w:unhideWhenUsed w:val="1"/>
    <w:rsid w:val="00613A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3A57"/>
    <w:rPr>
      <w:rFonts w:ascii="Times New Roman" w:hAnsi="Times New Roman"/>
      <w:sz w:val="28"/>
    </w:rPr>
  </w:style>
  <w:style w:type="paragraph" w:styleId="LO-normal" w:customStyle="1">
    <w:name w:val="LO-normal"/>
    <w:qFormat w:val="1"/>
    <w:rsid w:val="005532D5"/>
    <w:pPr>
      <w:suppressAutoHyphens w:val="1"/>
      <w:spacing w:after="0" w:line="276" w:lineRule="auto"/>
    </w:pPr>
    <w:rPr>
      <w:rFonts w:ascii="Arial" w:cs="Arial" w:eastAsia="Arial" w:hAnsi="Arial"/>
      <w:kern w:val="0"/>
      <w:lang w:bidi="hi-IN" w:eastAsia="zh-CN"/>
    </w:rPr>
  </w:style>
  <w:style w:type="character" w:styleId="Hyperlink">
    <w:name w:val="Hyperlink"/>
    <w:basedOn w:val="DefaultParagraphFont"/>
    <w:uiPriority w:val="99"/>
    <w:unhideWhenUsed w:val="1"/>
    <w:rsid w:val="004D3269"/>
    <w:rPr>
      <w:color w:val="0563c1" w:themeColor="hyperlink"/>
      <w:u w:val="single"/>
    </w:rPr>
  </w:style>
  <w:style w:type="character" w:styleId="UnresolvedMention">
    <w:name w:val="Unresolved Mention"/>
    <w:basedOn w:val="DefaultParagraphFont"/>
    <w:uiPriority w:val="99"/>
    <w:semiHidden w:val="1"/>
    <w:unhideWhenUsed w:val="1"/>
    <w:rsid w:val="004D326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qOZZtbll1pSsjYPElAlwDYD0Q==">CgMxLjA4AHIhMXR0dzVfSHVpWVpLT29iV0JfMmpaN215eEdscU5xcmVL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2024-07-30T07:59:00Z</dcterms:created>
  <dc:creator>Nguyễn Trang</dc:creator>
</cp:coreProperties>
</file>