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CEB" w:rsidRPr="00884337" w:rsidRDefault="00000000">
      <w:pPr>
        <w:pStyle w:val="Heading1"/>
        <w:rPr>
          <w:color w:val="2E74B5" w:themeColor="accent5" w:themeShade="BF"/>
          <w:sz w:val="32"/>
          <w:lang w:val="vi-VN"/>
        </w:rPr>
      </w:pPr>
      <w:r w:rsidRPr="00884337">
        <w:rPr>
          <w:color w:val="2E74B5" w:themeColor="accent5" w:themeShade="BF"/>
        </w:rPr>
        <w:t xml:space="preserve">BÀI </w:t>
      </w:r>
      <w:r w:rsidR="00AF75DA">
        <w:rPr>
          <w:color w:val="2E74B5" w:themeColor="accent5" w:themeShade="BF"/>
          <w:lang w:val="vi-VN"/>
        </w:rPr>
        <w:t xml:space="preserve">1: </w:t>
      </w:r>
      <w:r w:rsidR="00453519">
        <w:rPr>
          <w:color w:val="2E74B5" w:themeColor="accent5" w:themeShade="BF"/>
          <w:lang w:val="vi-VN"/>
        </w:rPr>
        <w:t>CÁCH MẠNG TƯ SẢN Ở CHÂU ẨU VÀ BẮC MỸ</w:t>
      </w:r>
    </w:p>
    <w:p w:rsidR="00AF75DA" w:rsidRDefault="00000000" w:rsidP="0033479B">
      <w:pPr>
        <w:spacing w:before="120" w:after="0" w:line="360" w:lineRule="auto"/>
        <w:jc w:val="both"/>
        <w:rPr>
          <w:color w:val="000000" w:themeColor="text1"/>
          <w:lang w:val="vi-VN"/>
        </w:rPr>
      </w:pPr>
      <w:r w:rsidRPr="00884337">
        <w:rPr>
          <w:b/>
          <w:color w:val="000000" w:themeColor="text1"/>
          <w:lang w:val="vi-VN"/>
        </w:rPr>
        <w:t>Câu 1:</w:t>
      </w:r>
      <w:r w:rsidRPr="00884337">
        <w:rPr>
          <w:color w:val="000000" w:themeColor="text1"/>
          <w:lang w:val="vi-VN"/>
        </w:rPr>
        <w:t xml:space="preserve"> </w:t>
      </w:r>
      <w:r w:rsidR="00453519">
        <w:rPr>
          <w:color w:val="000000" w:themeColor="text1"/>
          <w:lang w:val="vi-VN"/>
        </w:rPr>
        <w:t>Cho bảng thông tin dưới đây:</w:t>
      </w:r>
    </w:p>
    <w:tbl>
      <w:tblPr>
        <w:tblStyle w:val="GridTable2-Accent3"/>
        <w:tblW w:w="0" w:type="auto"/>
        <w:tblLook w:val="04A0" w:firstRow="1" w:lastRow="0" w:firstColumn="1" w:lastColumn="0" w:noHBand="0" w:noVBand="1"/>
      </w:tblPr>
      <w:tblGrid>
        <w:gridCol w:w="1555"/>
        <w:gridCol w:w="7795"/>
      </w:tblGrid>
      <w:tr w:rsidR="00453519" w:rsidTr="004535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453519" w:rsidRDefault="00453519" w:rsidP="00453519">
            <w:pPr>
              <w:spacing w:before="120" w:line="360" w:lineRule="auto"/>
              <w:jc w:val="center"/>
              <w:rPr>
                <w:color w:val="000000" w:themeColor="text1"/>
                <w:lang w:val="vi-VN"/>
              </w:rPr>
            </w:pPr>
            <w:r>
              <w:rPr>
                <w:color w:val="000000" w:themeColor="text1"/>
                <w:lang w:val="vi-VN"/>
              </w:rPr>
              <w:t>Nội dung</w:t>
            </w:r>
          </w:p>
        </w:tc>
        <w:tc>
          <w:tcPr>
            <w:tcW w:w="7795" w:type="dxa"/>
          </w:tcPr>
          <w:p w:rsidR="00453519" w:rsidRDefault="00453519" w:rsidP="00453519">
            <w:pPr>
              <w:spacing w:before="120"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lang w:val="vi-VN"/>
              </w:rPr>
            </w:pPr>
            <w:r>
              <w:rPr>
                <w:color w:val="000000" w:themeColor="text1"/>
                <w:lang w:val="vi-VN"/>
              </w:rPr>
              <w:t>Chi tiết</w:t>
            </w:r>
          </w:p>
        </w:tc>
      </w:tr>
      <w:tr w:rsidR="00453519" w:rsidTr="00453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453519" w:rsidRDefault="00453519" w:rsidP="00453519">
            <w:pPr>
              <w:spacing w:before="120" w:line="360" w:lineRule="auto"/>
              <w:jc w:val="center"/>
              <w:rPr>
                <w:color w:val="000000" w:themeColor="text1"/>
                <w:lang w:val="vi-VN"/>
              </w:rPr>
            </w:pPr>
            <w:r>
              <w:rPr>
                <w:color w:val="000000" w:themeColor="text1"/>
                <w:lang w:val="vi-VN"/>
              </w:rPr>
              <w:t>Kết quả</w:t>
            </w:r>
          </w:p>
        </w:tc>
        <w:tc>
          <w:tcPr>
            <w:tcW w:w="7795" w:type="dxa"/>
          </w:tcPr>
          <w:p w:rsidR="00453519" w:rsidRPr="00453519" w:rsidRDefault="00453519" w:rsidP="00453519">
            <w:pPr>
              <w:spacing w:before="120"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vi-VN"/>
              </w:rPr>
            </w:pPr>
            <w:r w:rsidRPr="00453519">
              <w:rPr>
                <w:color w:val="000000" w:themeColor="text1"/>
                <w:lang w:val="vi-VN"/>
              </w:rPr>
              <w:t>- Chế độ phong kiến chuyên chế bị lật đổ.</w:t>
            </w:r>
          </w:p>
          <w:p w:rsidR="00453519" w:rsidRDefault="00453519" w:rsidP="00453519">
            <w:pPr>
              <w:spacing w:before="120"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vi-VN"/>
              </w:rPr>
            </w:pPr>
            <w:r w:rsidRPr="00453519">
              <w:rPr>
                <w:color w:val="000000" w:themeColor="text1"/>
                <w:lang w:val="vi-VN"/>
              </w:rPr>
              <w:t>- Chế độ quân chủ lập hiến được thiết lập, hạn chế quyền lực của nhà vua.</w:t>
            </w:r>
          </w:p>
        </w:tc>
      </w:tr>
      <w:tr w:rsidR="00453519" w:rsidTr="00453519">
        <w:tc>
          <w:tcPr>
            <w:cnfStyle w:val="001000000000" w:firstRow="0" w:lastRow="0" w:firstColumn="1" w:lastColumn="0" w:oddVBand="0" w:evenVBand="0" w:oddHBand="0" w:evenHBand="0" w:firstRowFirstColumn="0" w:firstRowLastColumn="0" w:lastRowFirstColumn="0" w:lastRowLastColumn="0"/>
            <w:tcW w:w="1555" w:type="dxa"/>
          </w:tcPr>
          <w:p w:rsidR="00453519" w:rsidRDefault="00453519" w:rsidP="00453519">
            <w:pPr>
              <w:spacing w:before="120" w:line="360" w:lineRule="auto"/>
              <w:jc w:val="center"/>
              <w:rPr>
                <w:color w:val="000000" w:themeColor="text1"/>
                <w:lang w:val="vi-VN"/>
              </w:rPr>
            </w:pPr>
            <w:r>
              <w:rPr>
                <w:color w:val="000000" w:themeColor="text1"/>
                <w:lang w:val="vi-VN"/>
              </w:rPr>
              <w:t>Ý nghĩa</w:t>
            </w:r>
          </w:p>
        </w:tc>
        <w:tc>
          <w:tcPr>
            <w:tcW w:w="7795" w:type="dxa"/>
          </w:tcPr>
          <w:p w:rsidR="00453519" w:rsidRPr="00453519" w:rsidRDefault="00453519" w:rsidP="00453519">
            <w:pPr>
              <w:spacing w:before="12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vi-VN"/>
              </w:rPr>
            </w:pPr>
            <w:r w:rsidRPr="00453519">
              <w:rPr>
                <w:color w:val="000000" w:themeColor="text1"/>
                <w:lang w:val="vi-VN"/>
              </w:rPr>
              <w:t>- Đánh dấu thắng lợi của chế độ tư bản chủ nghĩa đối với chế độ phong kiến.</w:t>
            </w:r>
          </w:p>
          <w:p w:rsidR="00453519" w:rsidRPr="00453519" w:rsidRDefault="00453519" w:rsidP="00453519">
            <w:pPr>
              <w:spacing w:before="12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vi-VN"/>
              </w:rPr>
            </w:pPr>
            <w:r w:rsidRPr="00453519">
              <w:rPr>
                <w:color w:val="000000" w:themeColor="text1"/>
                <w:lang w:val="vi-VN"/>
              </w:rPr>
              <w:t>- Mở đường cho sự phát triển mạnh mẽ của chủ nghĩa tư bản ở Anh.</w:t>
            </w:r>
          </w:p>
          <w:p w:rsidR="00453519" w:rsidRDefault="00453519" w:rsidP="00453519">
            <w:pPr>
              <w:spacing w:before="12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vi-VN"/>
              </w:rPr>
            </w:pPr>
            <w:r w:rsidRPr="00453519">
              <w:rPr>
                <w:color w:val="000000" w:themeColor="text1"/>
                <w:lang w:val="vi-VN"/>
              </w:rPr>
              <w:t>- Cổ vũ các cuộc cách mạng tư sản ở Âu Mỹ.</w:t>
            </w:r>
          </w:p>
        </w:tc>
      </w:tr>
      <w:tr w:rsidR="00453519" w:rsidTr="00453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453519" w:rsidRDefault="00453519" w:rsidP="00453519">
            <w:pPr>
              <w:spacing w:before="120" w:line="360" w:lineRule="auto"/>
              <w:jc w:val="center"/>
              <w:rPr>
                <w:color w:val="000000" w:themeColor="text1"/>
                <w:lang w:val="vi-VN"/>
              </w:rPr>
            </w:pPr>
            <w:r>
              <w:rPr>
                <w:color w:val="000000" w:themeColor="text1"/>
                <w:lang w:val="vi-VN"/>
              </w:rPr>
              <w:t>Đặc điểm</w:t>
            </w:r>
          </w:p>
        </w:tc>
        <w:tc>
          <w:tcPr>
            <w:tcW w:w="7795" w:type="dxa"/>
          </w:tcPr>
          <w:p w:rsidR="00453519" w:rsidRPr="00453519" w:rsidRDefault="00453519" w:rsidP="00453519">
            <w:pPr>
              <w:spacing w:before="120"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vi-VN"/>
              </w:rPr>
            </w:pPr>
            <w:r w:rsidRPr="00453519">
              <w:rPr>
                <w:color w:val="000000" w:themeColor="text1"/>
                <w:lang w:val="vi-VN"/>
              </w:rPr>
              <w:t>- Cuộc cách mạng diễn ra dưới hình thức nội chiến.</w:t>
            </w:r>
          </w:p>
          <w:p w:rsidR="00453519" w:rsidRDefault="00453519" w:rsidP="00453519">
            <w:pPr>
              <w:spacing w:before="120"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vi-VN"/>
              </w:rPr>
            </w:pPr>
            <w:r w:rsidRPr="00453519">
              <w:rPr>
                <w:color w:val="000000" w:themeColor="text1"/>
                <w:lang w:val="vi-VN"/>
              </w:rPr>
              <w:t>- Giai cấp tư sản liên minh với quý tộc mới để lãnh đạo cách mạng.</w:t>
            </w:r>
          </w:p>
        </w:tc>
      </w:tr>
      <w:tr w:rsidR="00453519" w:rsidTr="00453519">
        <w:tc>
          <w:tcPr>
            <w:cnfStyle w:val="001000000000" w:firstRow="0" w:lastRow="0" w:firstColumn="1" w:lastColumn="0" w:oddVBand="0" w:evenVBand="0" w:oddHBand="0" w:evenHBand="0" w:firstRowFirstColumn="0" w:firstRowLastColumn="0" w:lastRowFirstColumn="0" w:lastRowLastColumn="0"/>
            <w:tcW w:w="1555" w:type="dxa"/>
          </w:tcPr>
          <w:p w:rsidR="00453519" w:rsidRDefault="00453519" w:rsidP="00453519">
            <w:pPr>
              <w:spacing w:before="120" w:line="360" w:lineRule="auto"/>
              <w:jc w:val="center"/>
              <w:rPr>
                <w:color w:val="000000" w:themeColor="text1"/>
                <w:lang w:val="vi-VN"/>
              </w:rPr>
            </w:pPr>
            <w:r>
              <w:rPr>
                <w:color w:val="000000" w:themeColor="text1"/>
                <w:lang w:val="vi-VN"/>
              </w:rPr>
              <w:t>Tính chất</w:t>
            </w:r>
          </w:p>
        </w:tc>
        <w:tc>
          <w:tcPr>
            <w:tcW w:w="7795" w:type="dxa"/>
          </w:tcPr>
          <w:p w:rsidR="00453519" w:rsidRPr="00453519" w:rsidRDefault="00453519" w:rsidP="00453519">
            <w:pPr>
              <w:spacing w:before="12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vi-VN"/>
              </w:rPr>
            </w:pPr>
            <w:r w:rsidRPr="00453519">
              <w:rPr>
                <w:color w:val="000000" w:themeColor="text1"/>
                <w:lang w:val="vi-VN"/>
              </w:rPr>
              <w:t>- Không triệt để vì không xoá bỏ hoàn toàn chế độ phong kiến.</w:t>
            </w:r>
          </w:p>
          <w:p w:rsidR="00453519" w:rsidRDefault="00453519" w:rsidP="00453519">
            <w:pPr>
              <w:spacing w:before="120"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vi-VN"/>
              </w:rPr>
            </w:pPr>
            <w:r w:rsidRPr="00453519">
              <w:rPr>
                <w:color w:val="000000" w:themeColor="text1"/>
                <w:lang w:val="vi-VN"/>
              </w:rPr>
              <w:t>- Không giải quyết vấn đề ruộng đất cho nông dân.</w:t>
            </w:r>
          </w:p>
        </w:tc>
      </w:tr>
    </w:tbl>
    <w:p w:rsidR="00453519" w:rsidRDefault="00453519" w:rsidP="0033479B">
      <w:pPr>
        <w:spacing w:before="120" w:after="0" w:line="360" w:lineRule="auto"/>
        <w:jc w:val="both"/>
        <w:rPr>
          <w:color w:val="000000" w:themeColor="text1"/>
          <w:lang w:val="vi-VN"/>
        </w:rPr>
      </w:pPr>
      <w:r>
        <w:rPr>
          <w:color w:val="000000" w:themeColor="text1"/>
          <w:lang w:val="vi-VN"/>
        </w:rPr>
        <w:t xml:space="preserve">Khi thảo luận về cuộc Cách mạng tư sản Anh, các bạn học sinh đưa ra những ý kiến như sau: </w:t>
      </w:r>
    </w:p>
    <w:p w:rsidR="00884337" w:rsidRPr="00176E1F" w:rsidRDefault="00283E0F" w:rsidP="0033479B">
      <w:pPr>
        <w:spacing w:before="120" w:after="0" w:line="360" w:lineRule="auto"/>
        <w:jc w:val="both"/>
        <w:rPr>
          <w:color w:val="000000" w:themeColor="text1"/>
          <w:lang w:val="vi-VN"/>
        </w:rPr>
      </w:pPr>
      <w:r w:rsidRPr="00176E1F">
        <w:rPr>
          <w:color w:val="FF0000"/>
          <w:lang w:val="vi-VN"/>
        </w:rPr>
        <w:t>a</w:t>
      </w:r>
      <w:r w:rsidRPr="00176E1F">
        <w:rPr>
          <w:color w:val="000000" w:themeColor="text1"/>
          <w:lang w:val="vi-VN"/>
        </w:rPr>
        <w:t xml:space="preserve">) </w:t>
      </w:r>
      <w:r w:rsidR="00453519" w:rsidRPr="00453519">
        <w:rPr>
          <w:color w:val="000000" w:themeColor="text1"/>
          <w:lang w:val="vi-VN"/>
        </w:rPr>
        <w:t>Cách mạng tư sản Anh hoàn toàn xoá bỏ chế độ phong kiến và giải quyết được vấn đề ruộng đất cho nông dân.</w:t>
      </w:r>
    </w:p>
    <w:p w:rsidR="00283E0F" w:rsidRPr="00176E1F" w:rsidRDefault="00283E0F" w:rsidP="0033479B">
      <w:pPr>
        <w:spacing w:before="120" w:after="0" w:line="360" w:lineRule="auto"/>
        <w:jc w:val="both"/>
        <w:rPr>
          <w:color w:val="000000" w:themeColor="text1"/>
          <w:lang w:val="vi-VN"/>
        </w:rPr>
      </w:pPr>
      <w:r w:rsidRPr="00176E1F">
        <w:rPr>
          <w:color w:val="000000" w:themeColor="text1"/>
          <w:lang w:val="vi-VN"/>
        </w:rPr>
        <w:t xml:space="preserve">b) </w:t>
      </w:r>
      <w:r w:rsidR="00453519" w:rsidRPr="00453519">
        <w:rPr>
          <w:color w:val="000000" w:themeColor="text1"/>
          <w:lang w:val="vi-VN"/>
        </w:rPr>
        <w:t>Cách mạng tư sản Anh kết thúc thắng lợi khi chế độ phong kiến chuyên chế bị lật đổ và chế độ quân chủ lập hiến được thiết lập, hạn chế quyền lực của nhà vua.</w:t>
      </w:r>
    </w:p>
    <w:p w:rsidR="00450B02" w:rsidRPr="00176E1F" w:rsidRDefault="00283E0F" w:rsidP="0033479B">
      <w:pPr>
        <w:spacing w:line="360" w:lineRule="auto"/>
        <w:jc w:val="both"/>
        <w:rPr>
          <w:color w:val="000000" w:themeColor="text1"/>
          <w:lang w:val="vi-VN"/>
        </w:rPr>
      </w:pPr>
      <w:r w:rsidRPr="00176E1F">
        <w:rPr>
          <w:color w:val="000000" w:themeColor="text1"/>
          <w:lang w:val="vi-VN"/>
        </w:rPr>
        <w:t xml:space="preserve">c) </w:t>
      </w:r>
      <w:r w:rsidR="00453519" w:rsidRPr="00453519">
        <w:rPr>
          <w:color w:val="000000" w:themeColor="text1"/>
          <w:lang w:val="vi-VN"/>
        </w:rPr>
        <w:t>Cách mạng tư sản Anh diễn ra dưới hình thức nội chiến, với sự liên minh giữa giai cấp tư sản và quý tộc mới, dẫn đến tính không triệt để của cách mạng.</w:t>
      </w:r>
    </w:p>
    <w:p w:rsidR="0033479B" w:rsidRPr="00176E1F" w:rsidRDefault="00283E0F" w:rsidP="0033479B">
      <w:pPr>
        <w:spacing w:before="120" w:after="0" w:line="360" w:lineRule="auto"/>
        <w:jc w:val="both"/>
        <w:rPr>
          <w:color w:val="000000" w:themeColor="text1"/>
          <w:lang w:val="vi-VN"/>
        </w:rPr>
      </w:pPr>
      <w:r w:rsidRPr="00176E1F">
        <w:rPr>
          <w:color w:val="FF0000"/>
          <w:lang w:val="vi-VN"/>
        </w:rPr>
        <w:lastRenderedPageBreak/>
        <w:t>d</w:t>
      </w:r>
      <w:r w:rsidRPr="00176E1F">
        <w:rPr>
          <w:color w:val="000000" w:themeColor="text1"/>
          <w:lang w:val="vi-VN"/>
        </w:rPr>
        <w:t>)</w:t>
      </w:r>
      <w:r w:rsidR="00212A38" w:rsidRPr="00176E1F">
        <w:rPr>
          <w:color w:val="000000" w:themeColor="text1"/>
          <w:lang w:val="vi-VN"/>
        </w:rPr>
        <w:t xml:space="preserve"> </w:t>
      </w:r>
      <w:r w:rsidR="00453519" w:rsidRPr="00453519">
        <w:rPr>
          <w:color w:val="000000" w:themeColor="text1"/>
          <w:lang w:val="vi-VN"/>
        </w:rPr>
        <w:t>Cách mạng tư sản Anh là một cuộc cách mạng triệt để, hoàn toàn xóa bỏ giai cấp quý tộc và phong kiến.</w:t>
      </w:r>
    </w:p>
    <w:p w:rsidR="00F30F18" w:rsidRPr="00453519" w:rsidRDefault="00B500EA" w:rsidP="00450B02">
      <w:pPr>
        <w:spacing w:before="120" w:after="0" w:line="360" w:lineRule="auto"/>
        <w:jc w:val="both"/>
        <w:rPr>
          <w:color w:val="000000" w:themeColor="text1"/>
          <w:lang w:val="vi-VN"/>
        </w:rPr>
      </w:pPr>
      <w:r w:rsidRPr="00176E1F">
        <w:rPr>
          <w:b/>
          <w:bCs/>
          <w:color w:val="000000" w:themeColor="text1"/>
          <w:lang w:val="vi-VN"/>
        </w:rPr>
        <w:t xml:space="preserve">Câu </w:t>
      </w:r>
      <w:r w:rsidR="00212A38" w:rsidRPr="00176E1F">
        <w:rPr>
          <w:b/>
          <w:bCs/>
          <w:color w:val="000000" w:themeColor="text1"/>
          <w:lang w:val="vi-VN"/>
        </w:rPr>
        <w:t>2</w:t>
      </w:r>
      <w:r w:rsidRPr="00176E1F">
        <w:rPr>
          <w:b/>
          <w:bCs/>
          <w:color w:val="000000" w:themeColor="text1"/>
          <w:lang w:val="vi-VN"/>
        </w:rPr>
        <w:t>:</w:t>
      </w:r>
      <w:r w:rsidR="00450B02" w:rsidRPr="00176E1F">
        <w:rPr>
          <w:b/>
          <w:bCs/>
          <w:color w:val="000000" w:themeColor="text1"/>
          <w:lang w:val="vi-VN"/>
        </w:rPr>
        <w:t xml:space="preserve"> </w:t>
      </w:r>
      <w:r w:rsidR="00453519">
        <w:rPr>
          <w:color w:val="000000" w:themeColor="text1"/>
          <w:lang w:val="vi-VN"/>
        </w:rPr>
        <w:t>Quan sát sơ đồ dưới đây:</w:t>
      </w:r>
    </w:p>
    <w:p w:rsidR="00453519" w:rsidRDefault="00453519">
      <w:pPr>
        <w:spacing w:before="120" w:after="0" w:line="360" w:lineRule="auto"/>
        <w:jc w:val="both"/>
        <w:rPr>
          <w:color w:val="000000" w:themeColor="text1"/>
          <w:lang w:val="vi-VN"/>
        </w:rPr>
      </w:pPr>
      <w:r>
        <w:rPr>
          <w:noProof/>
          <w:color w:val="000000" w:themeColor="text1"/>
          <w:lang w:val="vi-VN"/>
        </w:rPr>
        <w:drawing>
          <wp:inline distT="0" distB="0" distL="0" distR="0">
            <wp:extent cx="5667829" cy="5099957"/>
            <wp:effectExtent l="25400" t="38100" r="34925" b="31115"/>
            <wp:docPr id="137507729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3519" w:rsidRDefault="00453519">
      <w:pPr>
        <w:spacing w:before="120" w:after="0" w:line="360" w:lineRule="auto"/>
        <w:jc w:val="both"/>
        <w:rPr>
          <w:color w:val="000000" w:themeColor="text1"/>
          <w:lang w:val="vi-VN"/>
        </w:rPr>
      </w:pPr>
      <w:r>
        <w:rPr>
          <w:color w:val="000000" w:themeColor="text1"/>
          <w:lang w:val="vi-VN"/>
        </w:rPr>
        <w:t>Trong buổi thảo luận về “Những sự kiện chính trong chiến tranh giành độc lập của 13 thuộc địa Anh ở Bắc Mỹ”, có những nhận định như sau:</w:t>
      </w:r>
    </w:p>
    <w:p w:rsidR="00BB7360" w:rsidRPr="00176E1F" w:rsidRDefault="00B500EA">
      <w:pPr>
        <w:spacing w:before="120" w:after="0" w:line="360" w:lineRule="auto"/>
        <w:jc w:val="both"/>
        <w:rPr>
          <w:color w:val="000000" w:themeColor="text1"/>
          <w:lang w:val="vi-VN"/>
        </w:rPr>
      </w:pPr>
      <w:r w:rsidRPr="00176E1F">
        <w:rPr>
          <w:color w:val="000000" w:themeColor="text1"/>
          <w:lang w:val="vi-VN"/>
        </w:rPr>
        <w:t>a)</w:t>
      </w:r>
      <w:r w:rsidR="00482C16" w:rsidRPr="00176E1F">
        <w:rPr>
          <w:color w:val="000000" w:themeColor="text1"/>
          <w:lang w:val="vi-VN"/>
        </w:rPr>
        <w:t xml:space="preserve"> </w:t>
      </w:r>
      <w:r w:rsidR="00453519" w:rsidRPr="00453519">
        <w:rPr>
          <w:color w:val="000000" w:themeColor="text1"/>
          <w:lang w:val="vi-VN"/>
        </w:rPr>
        <w:t>Sự kiện "Chè Bô-x-tơn" diễn ra vào tháng 12 năm 1773, đánh dấu sự phản kháng mạnh mẽ của người dân thuộc địa đối với chính quyền Anh.</w:t>
      </w:r>
    </w:p>
    <w:p w:rsidR="00AD6B83" w:rsidRPr="00176E1F" w:rsidRDefault="00960BBF" w:rsidP="005369F8">
      <w:pPr>
        <w:spacing w:before="120" w:after="0" w:line="360" w:lineRule="auto"/>
        <w:jc w:val="both"/>
        <w:rPr>
          <w:color w:val="000000" w:themeColor="text1"/>
          <w:lang w:val="vi-VN"/>
        </w:rPr>
      </w:pPr>
      <w:r w:rsidRPr="00176E1F">
        <w:rPr>
          <w:color w:val="FF0000"/>
          <w:lang w:val="vi-VN"/>
        </w:rPr>
        <w:lastRenderedPageBreak/>
        <w:t>b</w:t>
      </w:r>
      <w:r w:rsidRPr="00176E1F">
        <w:rPr>
          <w:color w:val="000000" w:themeColor="text1"/>
          <w:lang w:val="vi-VN"/>
        </w:rPr>
        <w:t>)</w:t>
      </w:r>
      <w:r w:rsidR="005369F8" w:rsidRPr="00176E1F">
        <w:rPr>
          <w:color w:val="000000" w:themeColor="text1"/>
          <w:lang w:val="vi-VN"/>
        </w:rPr>
        <w:t xml:space="preserve"> </w:t>
      </w:r>
      <w:r w:rsidR="00453519" w:rsidRPr="00453519">
        <w:rPr>
          <w:color w:val="000000" w:themeColor="text1"/>
          <w:lang w:val="vi-VN"/>
        </w:rPr>
        <w:t xml:space="preserve">Cuộc chiến tranh giành độc lập bùng nổ vào tháng 4 năm 1775, nhưng phải đến năm 1776, G. Oa-sinh-tơn mới được cử làm </w:t>
      </w:r>
      <w:r w:rsidR="00453519">
        <w:rPr>
          <w:color w:val="000000" w:themeColor="text1"/>
          <w:lang w:val="vi-VN"/>
        </w:rPr>
        <w:t>chỉ huy quân đội</w:t>
      </w:r>
      <w:r w:rsidR="00453519" w:rsidRPr="00453519">
        <w:rPr>
          <w:color w:val="000000" w:themeColor="text1"/>
          <w:lang w:val="vi-VN"/>
        </w:rPr>
        <w:t>.</w:t>
      </w:r>
    </w:p>
    <w:p w:rsidR="001945C5" w:rsidRPr="00176E1F" w:rsidRDefault="00960BBF" w:rsidP="0033479B">
      <w:pPr>
        <w:spacing w:before="120" w:line="360" w:lineRule="auto"/>
        <w:jc w:val="both"/>
        <w:rPr>
          <w:color w:val="000000" w:themeColor="text1"/>
          <w:lang w:val="vi-VN"/>
        </w:rPr>
      </w:pPr>
      <w:r w:rsidRPr="00176E1F">
        <w:rPr>
          <w:color w:val="FF0000"/>
          <w:lang w:val="vi-VN"/>
        </w:rPr>
        <w:t>c</w:t>
      </w:r>
      <w:r w:rsidRPr="00176E1F">
        <w:rPr>
          <w:color w:val="000000" w:themeColor="text1"/>
          <w:lang w:val="vi-VN"/>
        </w:rPr>
        <w:t xml:space="preserve">) </w:t>
      </w:r>
      <w:r w:rsidR="00453519" w:rsidRPr="00453519">
        <w:rPr>
          <w:color w:val="000000" w:themeColor="text1"/>
          <w:lang w:val="vi-VN"/>
        </w:rPr>
        <w:t>Cuộc chiến giành độc lập của 13 thuộc địa kéo dài trong khoảng 3 năm, từ 1775 đến 1778.</w:t>
      </w:r>
    </w:p>
    <w:p w:rsidR="00466E55" w:rsidRPr="00176E1F" w:rsidRDefault="00960BBF" w:rsidP="00F30F18">
      <w:pPr>
        <w:spacing w:line="360" w:lineRule="auto"/>
        <w:rPr>
          <w:color w:val="000000" w:themeColor="text1"/>
          <w:lang w:val="vi-VN"/>
        </w:rPr>
      </w:pPr>
      <w:r w:rsidRPr="00176E1F">
        <w:rPr>
          <w:color w:val="000000" w:themeColor="text1"/>
          <w:lang w:val="vi-VN"/>
        </w:rPr>
        <w:t xml:space="preserve">d) </w:t>
      </w:r>
      <w:r w:rsidR="00453519" w:rsidRPr="00453519">
        <w:rPr>
          <w:color w:val="000000" w:themeColor="text1"/>
          <w:lang w:val="vi-VN"/>
        </w:rPr>
        <w:t>Chiến thắng Xa-ra-tô-ga vào năm 1777 được xem là bước ngoặt quan trọng trong cuộc chiến tranh.</w:t>
      </w:r>
    </w:p>
    <w:p w:rsidR="00BB7360" w:rsidRDefault="000D1188" w:rsidP="005369F8">
      <w:pPr>
        <w:spacing w:before="120" w:after="0" w:line="360" w:lineRule="auto"/>
        <w:jc w:val="both"/>
        <w:rPr>
          <w:color w:val="000000" w:themeColor="text1"/>
          <w:lang w:val="vi-VN"/>
        </w:rPr>
      </w:pPr>
      <w:r w:rsidRPr="00176E1F">
        <w:rPr>
          <w:b/>
          <w:bCs/>
          <w:color w:val="000000" w:themeColor="text1"/>
          <w:lang w:val="vi-VN"/>
        </w:rPr>
        <w:t>Câu 3:</w:t>
      </w:r>
      <w:r w:rsidRPr="00176E1F">
        <w:rPr>
          <w:color w:val="000000" w:themeColor="text1"/>
          <w:lang w:val="vi-VN"/>
        </w:rPr>
        <w:t xml:space="preserve"> </w:t>
      </w:r>
      <w:r w:rsidR="00453519">
        <w:rPr>
          <w:color w:val="000000" w:themeColor="text1"/>
          <w:lang w:val="vi-VN"/>
        </w:rPr>
        <w:t xml:space="preserve">Cho đoạn thông tin: </w:t>
      </w:r>
    </w:p>
    <w:p w:rsidR="00453519" w:rsidRPr="00453519" w:rsidRDefault="00453519" w:rsidP="00453519">
      <w:pPr>
        <w:spacing w:before="120" w:after="0" w:line="360" w:lineRule="auto"/>
        <w:jc w:val="both"/>
        <w:rPr>
          <w:i/>
          <w:iCs/>
          <w:color w:val="000000" w:themeColor="text1"/>
          <w:lang w:val="vi-VN"/>
        </w:rPr>
      </w:pPr>
      <w:r w:rsidRPr="00453519">
        <w:rPr>
          <w:i/>
          <w:iCs/>
          <w:color w:val="000000" w:themeColor="text1"/>
          <w:lang w:val="vi-VN"/>
        </w:rPr>
        <w:t>“</w:t>
      </w:r>
      <w:r w:rsidRPr="00453519">
        <w:rPr>
          <w:i/>
          <w:iCs/>
          <w:color w:val="000000" w:themeColor="text1"/>
          <w:lang w:val="vi-VN"/>
        </w:rPr>
        <w:t xml:space="preserve">Cách mạng tư sản Pháp là sự kiện lịch sử trọng đại, có ý nghĩa lớn đối với nước Pháp và thế giới. Đối với nước Pháp, cuộc cách mạng đã tấn công và xoá bỏ chế độ phong kiến từng tồn tại trong nhiều thế kỉ, hoàn thành nhiệm vụ của một cuộc cách mạng tư sản. Đối với thế giới, tư tưởng “Tự do – Bình đẳng – Bác ái của Cách mạng tư sản Pháp được truyền bá rộng rãi, được nhiều nước đón nhận. </w:t>
      </w:r>
    </w:p>
    <w:p w:rsidR="00453519" w:rsidRDefault="00453519" w:rsidP="00453519">
      <w:pPr>
        <w:spacing w:before="120" w:after="0" w:line="360" w:lineRule="auto"/>
        <w:jc w:val="both"/>
        <w:rPr>
          <w:i/>
          <w:iCs/>
          <w:color w:val="000000" w:themeColor="text1"/>
          <w:lang w:val="vi-VN"/>
        </w:rPr>
      </w:pPr>
      <w:r w:rsidRPr="00453519">
        <w:rPr>
          <w:i/>
          <w:iCs/>
          <w:color w:val="000000" w:themeColor="text1"/>
          <w:lang w:val="vi-VN"/>
        </w:rPr>
        <w:t>Cách mạng tư sản Pháp đã mở ra thời đại mới – thời đại thắng lợi và củng cố quyền lực, địa vị của chủ nghĩa tư bản, đặt cơ sở cho việc tiến hành cách mạng công nghiệp.</w:t>
      </w:r>
      <w:r w:rsidRPr="00453519">
        <w:rPr>
          <w:i/>
          <w:iCs/>
          <w:color w:val="000000" w:themeColor="text1"/>
          <w:lang w:val="vi-VN"/>
        </w:rPr>
        <w:t>”</w:t>
      </w:r>
    </w:p>
    <w:p w:rsidR="00453519" w:rsidRPr="00453519" w:rsidRDefault="00453519" w:rsidP="00453519">
      <w:pPr>
        <w:spacing w:before="120" w:after="0" w:line="360" w:lineRule="auto"/>
        <w:jc w:val="both"/>
        <w:rPr>
          <w:rFonts w:ascii="Batang" w:eastAsia="Batang" w:hAnsi="Batang" w:cs="Batang"/>
          <w:color w:val="000000" w:themeColor="text1"/>
          <w:lang w:val="vi-VN"/>
        </w:rPr>
      </w:pPr>
      <w:r>
        <w:rPr>
          <w:color w:val="000000" w:themeColor="text1"/>
          <w:lang w:val="vi-VN"/>
        </w:rPr>
        <w:t>Dưới đây có một số ý kiến như sau:</w:t>
      </w:r>
    </w:p>
    <w:p w:rsidR="007C5BD2" w:rsidRPr="00176E1F" w:rsidRDefault="007C5BD2">
      <w:pPr>
        <w:spacing w:before="120" w:after="0" w:line="360" w:lineRule="auto"/>
        <w:jc w:val="both"/>
        <w:rPr>
          <w:color w:val="000000" w:themeColor="text1"/>
          <w:lang w:val="vi-VN"/>
        </w:rPr>
      </w:pPr>
      <w:r w:rsidRPr="00176E1F">
        <w:rPr>
          <w:color w:val="FF0000"/>
          <w:lang w:val="vi-VN"/>
        </w:rPr>
        <w:t>a</w:t>
      </w:r>
      <w:r w:rsidRPr="00176E1F">
        <w:rPr>
          <w:color w:val="000000" w:themeColor="text1"/>
          <w:lang w:val="vi-VN"/>
        </w:rPr>
        <w:t xml:space="preserve">) </w:t>
      </w:r>
      <w:r w:rsidR="00453519" w:rsidRPr="00453519">
        <w:rPr>
          <w:color w:val="000000" w:themeColor="text1"/>
          <w:lang w:val="vi-VN"/>
        </w:rPr>
        <w:t>Cách mạng tư sản Pháp chỉ ảnh hưởng đối với nước Pháp, không có ảnh hưởng gì đối với thế giới.</w:t>
      </w:r>
    </w:p>
    <w:p w:rsidR="007C5BD2" w:rsidRPr="00176E1F" w:rsidRDefault="007C5BD2" w:rsidP="0033479B">
      <w:pPr>
        <w:spacing w:before="120" w:line="360" w:lineRule="auto"/>
        <w:jc w:val="both"/>
        <w:rPr>
          <w:color w:val="000000" w:themeColor="text1"/>
          <w:lang w:val="vi-VN"/>
        </w:rPr>
      </w:pPr>
      <w:r w:rsidRPr="00176E1F">
        <w:rPr>
          <w:color w:val="FF0000"/>
          <w:lang w:val="vi-VN"/>
        </w:rPr>
        <w:t>b</w:t>
      </w:r>
      <w:r w:rsidRPr="00176E1F">
        <w:rPr>
          <w:color w:val="000000" w:themeColor="text1"/>
          <w:lang w:val="vi-VN"/>
        </w:rPr>
        <w:t xml:space="preserve">) </w:t>
      </w:r>
      <w:r w:rsidR="00453519" w:rsidRPr="00453519">
        <w:rPr>
          <w:color w:val="000000" w:themeColor="text1"/>
          <w:lang w:val="vi-VN"/>
        </w:rPr>
        <w:t>Cách mạng tư sản Pháp không có tác động đến sự phát triển của chủ nghĩa tư bản.</w:t>
      </w:r>
    </w:p>
    <w:p w:rsidR="004977CE" w:rsidRPr="00176E1F" w:rsidRDefault="0077718C" w:rsidP="0033479B">
      <w:pPr>
        <w:spacing w:line="360" w:lineRule="auto"/>
        <w:rPr>
          <w:color w:val="000000" w:themeColor="text1"/>
          <w:lang w:val="vi-VN"/>
        </w:rPr>
      </w:pPr>
      <w:r w:rsidRPr="00176E1F">
        <w:rPr>
          <w:color w:val="000000" w:themeColor="text1"/>
          <w:lang w:val="vi-VN"/>
        </w:rPr>
        <w:t>c)</w:t>
      </w:r>
      <w:r w:rsidR="0044241A" w:rsidRPr="00176E1F">
        <w:rPr>
          <w:color w:val="000000" w:themeColor="text1"/>
          <w:lang w:val="vi-VN"/>
        </w:rPr>
        <w:t xml:space="preserve"> </w:t>
      </w:r>
      <w:r w:rsidR="00453519" w:rsidRPr="00453519">
        <w:rPr>
          <w:color w:val="000000" w:themeColor="text1"/>
          <w:lang w:val="vi-VN"/>
        </w:rPr>
        <w:t>Cách mạng tư sản Pháp đã tấn công và xoá bỏ chế độ phong kiến, hoàn thành nhiệm vụ của một cuộc cách mạng tư sản.</w:t>
      </w:r>
    </w:p>
    <w:p w:rsidR="00884337" w:rsidRPr="00176E1F" w:rsidRDefault="0077718C">
      <w:pPr>
        <w:spacing w:before="120" w:after="0" w:line="360" w:lineRule="auto"/>
        <w:jc w:val="both"/>
        <w:rPr>
          <w:color w:val="000000" w:themeColor="text1"/>
          <w:lang w:val="vi-VN"/>
        </w:rPr>
      </w:pPr>
      <w:r w:rsidRPr="00176E1F">
        <w:rPr>
          <w:color w:val="000000" w:themeColor="text1"/>
          <w:lang w:val="vi-VN"/>
        </w:rPr>
        <w:t xml:space="preserve">d) </w:t>
      </w:r>
      <w:r w:rsidR="00453519" w:rsidRPr="00453519">
        <w:rPr>
          <w:color w:val="000000" w:themeColor="text1"/>
          <w:lang w:val="vi-VN"/>
        </w:rPr>
        <w:t>Tư tưởng “Tự do – Bình đẳng – Bác ái” của Cách mạng tư sản Pháp được truyền bá rộng rãi và ảnh hưởng sâu rộng tới nhiều quốc gia.</w:t>
      </w:r>
    </w:p>
    <w:p w:rsidR="0033479B" w:rsidRPr="00176E1F" w:rsidRDefault="0033479B">
      <w:pPr>
        <w:spacing w:before="120" w:after="0" w:line="360" w:lineRule="auto"/>
        <w:jc w:val="both"/>
        <w:rPr>
          <w:color w:val="000000" w:themeColor="text1"/>
          <w:lang w:val="en-VN"/>
        </w:rPr>
      </w:pPr>
    </w:p>
    <w:p w:rsidR="00884337" w:rsidRPr="00176E1F" w:rsidRDefault="00884337">
      <w:pPr>
        <w:spacing w:before="120" w:after="0" w:line="360" w:lineRule="auto"/>
        <w:jc w:val="both"/>
        <w:rPr>
          <w:color w:val="000000" w:themeColor="text1"/>
          <w:lang w:val="vi-VN"/>
        </w:rPr>
      </w:pPr>
    </w:p>
    <w:p w:rsidR="00884337" w:rsidRPr="00176E1F" w:rsidRDefault="00884337">
      <w:pPr>
        <w:spacing w:before="120" w:after="0" w:line="360" w:lineRule="auto"/>
        <w:jc w:val="both"/>
        <w:rPr>
          <w:color w:val="000000" w:themeColor="text1"/>
          <w:lang w:val="vi-VN"/>
        </w:rPr>
      </w:pPr>
    </w:p>
    <w:sectPr w:rsidR="00884337" w:rsidRPr="00176E1F">
      <w:headerReference w:type="default" r:id="rId14"/>
      <w:footerReference w:type="default" r:id="rId15"/>
      <w:pgSz w:w="12240" w:h="15840"/>
      <w:pgMar w:top="993" w:right="1440" w:bottom="1440" w:left="1440"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1D1D" w:rsidRDefault="00C41D1D">
      <w:pPr>
        <w:spacing w:after="0" w:line="240" w:lineRule="auto"/>
      </w:pPr>
      <w:r>
        <w:separator/>
      </w:r>
    </w:p>
  </w:endnote>
  <w:endnote w:type="continuationSeparator" w:id="0">
    <w:p w:rsidR="00C41D1D" w:rsidRDefault="00C4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CE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3E0F">
      <w:rPr>
        <w:noProof/>
        <w:color w:val="000000"/>
      </w:rPr>
      <w:t>1</w:t>
    </w:r>
    <w:r>
      <w:rPr>
        <w:color w:val="000000"/>
      </w:rPr>
      <w:fldChar w:fldCharType="end"/>
    </w:r>
  </w:p>
  <w:p w:rsidR="00CD3CEB" w:rsidRDefault="00CD3C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1D1D" w:rsidRDefault="00C41D1D">
      <w:pPr>
        <w:spacing w:after="0" w:line="240" w:lineRule="auto"/>
      </w:pPr>
      <w:r>
        <w:separator/>
      </w:r>
    </w:p>
  </w:footnote>
  <w:footnote w:type="continuationSeparator" w:id="0">
    <w:p w:rsidR="00C41D1D" w:rsidRDefault="00C4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CEB" w:rsidRPr="00453519" w:rsidRDefault="00000000">
    <w:pPr>
      <w:pBdr>
        <w:top w:val="nil"/>
        <w:left w:val="nil"/>
        <w:bottom w:val="nil"/>
        <w:right w:val="nil"/>
        <w:between w:val="nil"/>
      </w:pBdr>
      <w:tabs>
        <w:tab w:val="center" w:pos="4680"/>
        <w:tab w:val="right" w:pos="9360"/>
      </w:tabs>
      <w:spacing w:after="0" w:line="360" w:lineRule="auto"/>
      <w:jc w:val="center"/>
      <w:rPr>
        <w:color w:val="FF0000"/>
        <w:lang w:val="vi-VN"/>
      </w:rPr>
    </w:pPr>
    <w:proofErr w:type="spellStart"/>
    <w:r>
      <w:rPr>
        <w:color w:val="FF0000"/>
      </w:rPr>
      <w:t>Trắc</w:t>
    </w:r>
    <w:proofErr w:type="spellEnd"/>
    <w:r>
      <w:rPr>
        <w:color w:val="FF0000"/>
      </w:rPr>
      <w:t xml:space="preserve"> </w:t>
    </w:r>
    <w:proofErr w:type="spellStart"/>
    <w:r>
      <w:rPr>
        <w:color w:val="FF0000"/>
      </w:rPr>
      <w:t>nghiệm</w:t>
    </w:r>
    <w:proofErr w:type="spellEnd"/>
    <w:r>
      <w:rPr>
        <w:color w:val="FF0000"/>
      </w:rPr>
      <w:t xml:space="preserve"> </w:t>
    </w:r>
    <w:proofErr w:type="spellStart"/>
    <w:r>
      <w:rPr>
        <w:color w:val="FF0000"/>
      </w:rPr>
      <w:t>đúng</w:t>
    </w:r>
    <w:proofErr w:type="spellEnd"/>
    <w:r>
      <w:rPr>
        <w:color w:val="FF0000"/>
      </w:rPr>
      <w:t xml:space="preserve"> – </w:t>
    </w:r>
    <w:proofErr w:type="spellStart"/>
    <w:r>
      <w:rPr>
        <w:color w:val="FF0000"/>
      </w:rPr>
      <w:t>sai</w:t>
    </w:r>
    <w:proofErr w:type="spellEnd"/>
    <w:r>
      <w:rPr>
        <w:color w:val="FF0000"/>
      </w:rPr>
      <w:t xml:space="preserve"> </w:t>
    </w:r>
    <w:proofErr w:type="spellStart"/>
    <w:r w:rsidR="00453519">
      <w:rPr>
        <w:color w:val="FF0000"/>
      </w:rPr>
      <w:t>Lịch</w:t>
    </w:r>
    <w:proofErr w:type="spellEnd"/>
    <w:r w:rsidR="00453519">
      <w:rPr>
        <w:color w:val="FF0000"/>
        <w:lang w:val="vi-VN"/>
      </w:rPr>
      <w:t xml:space="preserve"> sử 8</w:t>
    </w:r>
    <w:r>
      <w:rPr>
        <w:color w:val="FF0000"/>
      </w:rPr>
      <w:t xml:space="preserve">– </w:t>
    </w:r>
    <w:proofErr w:type="spellStart"/>
    <w:r>
      <w:rPr>
        <w:color w:val="FF0000"/>
      </w:rPr>
      <w:t>Sách</w:t>
    </w:r>
    <w:proofErr w:type="spellEnd"/>
    <w:r>
      <w:rPr>
        <w:color w:val="FF0000"/>
      </w:rPr>
      <w:t xml:space="preserve"> </w:t>
    </w:r>
    <w:proofErr w:type="spellStart"/>
    <w:r w:rsidR="00453519">
      <w:rPr>
        <w:color w:val="FF0000"/>
      </w:rPr>
      <w:t>Cánh</w:t>
    </w:r>
    <w:proofErr w:type="spellEnd"/>
    <w:r w:rsidR="00453519">
      <w:rPr>
        <w:color w:val="FF0000"/>
        <w:lang w:val="vi-VN"/>
      </w:rPr>
      <w:t xml:space="preserve"> diều</w:t>
    </w:r>
  </w:p>
  <w:p w:rsidR="00CD3CEB" w:rsidRDefault="00000000">
    <w:pPr>
      <w:pBdr>
        <w:top w:val="nil"/>
        <w:left w:val="nil"/>
        <w:bottom w:val="nil"/>
        <w:right w:val="nil"/>
        <w:between w:val="nil"/>
      </w:pBdr>
      <w:tabs>
        <w:tab w:val="center" w:pos="4680"/>
        <w:tab w:val="right" w:pos="9360"/>
      </w:tabs>
      <w:spacing w:after="0" w:line="360" w:lineRule="auto"/>
      <w:jc w:val="center"/>
      <w:rPr>
        <w:color w:val="00B050"/>
      </w:rPr>
    </w:pPr>
    <w:r>
      <w:rPr>
        <w:color w:val="00B050"/>
      </w:rPr>
      <w:t>Kenhgiaovien.com –</w:t>
    </w:r>
    <w:r>
      <w:rPr>
        <w:color w:val="FF0000"/>
      </w:rPr>
      <w:t xml:space="preserve"> </w:t>
    </w:r>
    <w:proofErr w:type="spellStart"/>
    <w:r>
      <w:rPr>
        <w:color w:val="00B050"/>
      </w:rPr>
      <w:t>Zalo</w:t>
    </w:r>
    <w:proofErr w:type="spellEnd"/>
    <w:r>
      <w:rPr>
        <w:color w:val="00B050"/>
      </w:rPr>
      <w:t>: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3CE2"/>
    <w:multiLevelType w:val="hybridMultilevel"/>
    <w:tmpl w:val="46A8F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E1E5B"/>
    <w:multiLevelType w:val="hybridMultilevel"/>
    <w:tmpl w:val="0B620ACA"/>
    <w:lvl w:ilvl="0" w:tplc="6994CC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105BA"/>
    <w:multiLevelType w:val="hybridMultilevel"/>
    <w:tmpl w:val="FC588616"/>
    <w:lvl w:ilvl="0" w:tplc="D1D80C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03039"/>
    <w:multiLevelType w:val="hybridMultilevel"/>
    <w:tmpl w:val="496E9088"/>
    <w:lvl w:ilvl="0" w:tplc="165AE62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418068">
    <w:abstractNumId w:val="0"/>
  </w:num>
  <w:num w:numId="2" w16cid:durableId="155651075">
    <w:abstractNumId w:val="3"/>
  </w:num>
  <w:num w:numId="3" w16cid:durableId="851338204">
    <w:abstractNumId w:val="1"/>
  </w:num>
  <w:num w:numId="4" w16cid:durableId="75277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EB"/>
    <w:rsid w:val="000D1188"/>
    <w:rsid w:val="000D7283"/>
    <w:rsid w:val="000F6CE5"/>
    <w:rsid w:val="00176E1F"/>
    <w:rsid w:val="001945C5"/>
    <w:rsid w:val="00212A38"/>
    <w:rsid w:val="00265965"/>
    <w:rsid w:val="00283E0F"/>
    <w:rsid w:val="0033479B"/>
    <w:rsid w:val="00344F1B"/>
    <w:rsid w:val="003A4A65"/>
    <w:rsid w:val="0044241A"/>
    <w:rsid w:val="00450B02"/>
    <w:rsid w:val="00453519"/>
    <w:rsid w:val="00466E55"/>
    <w:rsid w:val="004754DD"/>
    <w:rsid w:val="00482C16"/>
    <w:rsid w:val="004977CE"/>
    <w:rsid w:val="005007A0"/>
    <w:rsid w:val="005369F8"/>
    <w:rsid w:val="00553674"/>
    <w:rsid w:val="00556211"/>
    <w:rsid w:val="005962E8"/>
    <w:rsid w:val="00626884"/>
    <w:rsid w:val="00726AE5"/>
    <w:rsid w:val="0077718C"/>
    <w:rsid w:val="007C5BD2"/>
    <w:rsid w:val="00884337"/>
    <w:rsid w:val="00960BBF"/>
    <w:rsid w:val="009967BA"/>
    <w:rsid w:val="00A325EB"/>
    <w:rsid w:val="00AD6B83"/>
    <w:rsid w:val="00AF75DA"/>
    <w:rsid w:val="00B2486B"/>
    <w:rsid w:val="00B500EA"/>
    <w:rsid w:val="00B9690E"/>
    <w:rsid w:val="00BB7360"/>
    <w:rsid w:val="00C41D1D"/>
    <w:rsid w:val="00CD3CEB"/>
    <w:rsid w:val="00D43335"/>
    <w:rsid w:val="00D84527"/>
    <w:rsid w:val="00DB7967"/>
    <w:rsid w:val="00F30F18"/>
    <w:rsid w:val="00F83CD1"/>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AD4F"/>
  <w15:docId w15:val="{AF1F1B97-02D7-8646-BF32-CC12D90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DD"/>
  </w:style>
  <w:style w:type="paragraph" w:styleId="Heading1">
    <w:name w:val="heading 1"/>
    <w:basedOn w:val="Normal"/>
    <w:next w:val="Normal"/>
    <w:link w:val="Heading1Char"/>
    <w:uiPriority w:val="9"/>
    <w:qFormat/>
    <w:rsid w:val="0026228E"/>
    <w:pPr>
      <w:keepNext/>
      <w:keepLines/>
      <w:spacing w:before="120" w:after="0" w:line="360" w:lineRule="auto"/>
      <w:jc w:val="center"/>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B14BDD"/>
    <w:pPr>
      <w:keepNext/>
      <w:keepLines/>
      <w:spacing w:before="40" w:after="0" w:line="336" w:lineRule="auto"/>
      <w:jc w:val="both"/>
      <w:outlineLvl w:val="1"/>
    </w:pPr>
    <w:rPr>
      <w:rFonts w:eastAsiaTheme="majorEastAsia" w:cstheme="majorBidi"/>
      <w:b/>
      <w:color w:val="5B9BD5" w:themeColor="accent5"/>
      <w:szCs w:val="26"/>
    </w:rPr>
  </w:style>
  <w:style w:type="paragraph" w:styleId="Heading3">
    <w:name w:val="heading 3"/>
    <w:basedOn w:val="Normal"/>
    <w:next w:val="Normal"/>
    <w:link w:val="Heading3Char"/>
    <w:uiPriority w:val="9"/>
    <w:semiHidden/>
    <w:unhideWhenUsed/>
    <w:qFormat/>
    <w:rsid w:val="009268A9"/>
    <w:pPr>
      <w:keepNext/>
      <w:keepLines/>
      <w:spacing w:before="40" w:after="0" w:line="336" w:lineRule="auto"/>
      <w:jc w:val="both"/>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9268A9"/>
    <w:pPr>
      <w:keepNext/>
      <w:keepLines/>
      <w:spacing w:before="40" w:after="0" w:line="336" w:lineRule="auto"/>
      <w:jc w:val="both"/>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6228E"/>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B14BDD"/>
    <w:rPr>
      <w:rFonts w:ascii="Times New Roman" w:eastAsiaTheme="majorEastAsia" w:hAnsi="Times New Roman" w:cstheme="majorBidi"/>
      <w:b/>
      <w:color w:val="5B9BD5" w:themeColor="accent5"/>
      <w:kern w:val="0"/>
      <w:sz w:val="28"/>
      <w:szCs w:val="26"/>
    </w:rPr>
  </w:style>
  <w:style w:type="character" w:customStyle="1" w:styleId="Heading3Char">
    <w:name w:val="Heading 3 Char"/>
    <w:basedOn w:val="DefaultParagraphFont"/>
    <w:link w:val="Heading3"/>
    <w:uiPriority w:val="9"/>
    <w:rsid w:val="009268A9"/>
    <w:rPr>
      <w:rFonts w:ascii="Times New Roman" w:eastAsiaTheme="majorEastAsia" w:hAnsi="Times New Roman" w:cstheme="majorBidi"/>
      <w:b/>
      <w:kern w:val="0"/>
      <w:sz w:val="28"/>
      <w:szCs w:val="24"/>
    </w:rPr>
  </w:style>
  <w:style w:type="character" w:customStyle="1" w:styleId="Heading4Char">
    <w:name w:val="Heading 4 Char"/>
    <w:basedOn w:val="DefaultParagraphFont"/>
    <w:link w:val="Heading4"/>
    <w:uiPriority w:val="9"/>
    <w:semiHidden/>
    <w:rsid w:val="009268A9"/>
    <w:rPr>
      <w:rFonts w:eastAsiaTheme="majorEastAsia" w:cstheme="majorBidi"/>
      <w:b/>
      <w:iCs/>
    </w:rPr>
  </w:style>
  <w:style w:type="character" w:styleId="PlaceholderText">
    <w:name w:val="Placeholder Text"/>
    <w:basedOn w:val="DefaultParagraphFont"/>
    <w:uiPriority w:val="99"/>
    <w:semiHidden/>
    <w:rsid w:val="006A17A2"/>
    <w:rPr>
      <w:color w:val="666666"/>
    </w:rPr>
  </w:style>
  <w:style w:type="table" w:styleId="TableGrid">
    <w:name w:val="Table Grid"/>
    <w:basedOn w:val="TableNormal"/>
    <w:uiPriority w:val="39"/>
    <w:rsid w:val="008E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57"/>
    <w:rPr>
      <w:rFonts w:ascii="Times New Roman" w:hAnsi="Times New Roman"/>
      <w:sz w:val="28"/>
    </w:rPr>
  </w:style>
  <w:style w:type="paragraph" w:styleId="Footer">
    <w:name w:val="footer"/>
    <w:basedOn w:val="Normal"/>
    <w:link w:val="FooterChar"/>
    <w:uiPriority w:val="99"/>
    <w:unhideWhenUsed/>
    <w:rsid w:val="0061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A57"/>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66D21"/>
    <w:pPr>
      <w:ind w:left="720"/>
      <w:contextualSpacing/>
    </w:pPr>
  </w:style>
  <w:style w:type="paragraph" w:styleId="NormalWeb">
    <w:name w:val="Normal (Web)"/>
    <w:basedOn w:val="Normal"/>
    <w:uiPriority w:val="99"/>
    <w:semiHidden/>
    <w:unhideWhenUsed/>
    <w:rsid w:val="00DB351C"/>
    <w:pPr>
      <w:spacing w:before="100" w:beforeAutospacing="1" w:after="100" w:afterAutospacing="1" w:line="240" w:lineRule="auto"/>
    </w:pPr>
    <w:rPr>
      <w:sz w:val="24"/>
      <w:szCs w:val="24"/>
    </w:rPr>
  </w:style>
  <w:style w:type="table" w:customStyle="1" w:styleId="a9">
    <w:basedOn w:val="TableNormal"/>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556211"/>
    <w:rPr>
      <w:i/>
      <w:iCs/>
    </w:rPr>
  </w:style>
  <w:style w:type="table" w:styleId="GridTable1Light-Accent3">
    <w:name w:val="Grid Table 1 Light Accent 3"/>
    <w:basedOn w:val="TableNormal"/>
    <w:uiPriority w:val="46"/>
    <w:rsid w:val="0055621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5621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53519"/>
    <w:rPr>
      <w:b/>
      <w:bCs/>
    </w:rPr>
  </w:style>
  <w:style w:type="table" w:styleId="GridTable5Dark-Accent3">
    <w:name w:val="Grid Table 5 Dark Accent 3"/>
    <w:basedOn w:val="TableNormal"/>
    <w:uiPriority w:val="50"/>
    <w:rsid w:val="004535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3">
    <w:name w:val="Plain Table 3"/>
    <w:basedOn w:val="TableNormal"/>
    <w:uiPriority w:val="43"/>
    <w:rsid w:val="004535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535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4535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5974">
      <w:bodyDiv w:val="1"/>
      <w:marLeft w:val="0"/>
      <w:marRight w:val="0"/>
      <w:marTop w:val="0"/>
      <w:marBottom w:val="0"/>
      <w:divBdr>
        <w:top w:val="none" w:sz="0" w:space="0" w:color="auto"/>
        <w:left w:val="none" w:sz="0" w:space="0" w:color="auto"/>
        <w:bottom w:val="none" w:sz="0" w:space="0" w:color="auto"/>
        <w:right w:val="none" w:sz="0" w:space="0" w:color="auto"/>
      </w:divBdr>
    </w:div>
    <w:div w:id="983697914">
      <w:bodyDiv w:val="1"/>
      <w:marLeft w:val="0"/>
      <w:marRight w:val="0"/>
      <w:marTop w:val="0"/>
      <w:marBottom w:val="0"/>
      <w:divBdr>
        <w:top w:val="none" w:sz="0" w:space="0" w:color="auto"/>
        <w:left w:val="none" w:sz="0" w:space="0" w:color="auto"/>
        <w:bottom w:val="none" w:sz="0" w:space="0" w:color="auto"/>
        <w:right w:val="none" w:sz="0" w:space="0" w:color="auto"/>
      </w:divBdr>
    </w:div>
    <w:div w:id="1198809295">
      <w:bodyDiv w:val="1"/>
      <w:marLeft w:val="0"/>
      <w:marRight w:val="0"/>
      <w:marTop w:val="0"/>
      <w:marBottom w:val="0"/>
      <w:divBdr>
        <w:top w:val="none" w:sz="0" w:space="0" w:color="auto"/>
        <w:left w:val="none" w:sz="0" w:space="0" w:color="auto"/>
        <w:bottom w:val="none" w:sz="0" w:space="0" w:color="auto"/>
        <w:right w:val="none" w:sz="0" w:space="0" w:color="auto"/>
      </w:divBdr>
    </w:div>
    <w:div w:id="1413746037">
      <w:bodyDiv w:val="1"/>
      <w:marLeft w:val="0"/>
      <w:marRight w:val="0"/>
      <w:marTop w:val="0"/>
      <w:marBottom w:val="0"/>
      <w:divBdr>
        <w:top w:val="none" w:sz="0" w:space="0" w:color="auto"/>
        <w:left w:val="none" w:sz="0" w:space="0" w:color="auto"/>
        <w:bottom w:val="none" w:sz="0" w:space="0" w:color="auto"/>
        <w:right w:val="none" w:sz="0" w:space="0" w:color="auto"/>
      </w:divBdr>
    </w:div>
    <w:div w:id="1456365708">
      <w:bodyDiv w:val="1"/>
      <w:marLeft w:val="0"/>
      <w:marRight w:val="0"/>
      <w:marTop w:val="0"/>
      <w:marBottom w:val="0"/>
      <w:divBdr>
        <w:top w:val="none" w:sz="0" w:space="0" w:color="auto"/>
        <w:left w:val="none" w:sz="0" w:space="0" w:color="auto"/>
        <w:bottom w:val="none" w:sz="0" w:space="0" w:color="auto"/>
        <w:right w:val="none" w:sz="0" w:space="0" w:color="auto"/>
      </w:divBdr>
    </w:div>
    <w:div w:id="2002082659">
      <w:bodyDiv w:val="1"/>
      <w:marLeft w:val="0"/>
      <w:marRight w:val="0"/>
      <w:marTop w:val="0"/>
      <w:marBottom w:val="0"/>
      <w:divBdr>
        <w:top w:val="none" w:sz="0" w:space="0" w:color="auto"/>
        <w:left w:val="none" w:sz="0" w:space="0" w:color="auto"/>
        <w:bottom w:val="none" w:sz="0" w:space="0" w:color="auto"/>
        <w:right w:val="none" w:sz="0" w:space="0" w:color="auto"/>
      </w:divBdr>
    </w:div>
    <w:div w:id="200496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2D3A44-C767-E546-95AF-58162B903F00}" type="doc">
      <dgm:prSet loTypeId="urn:microsoft.com/office/officeart/2005/8/layout/chevron2" loCatId="" qsTypeId="urn:microsoft.com/office/officeart/2005/8/quickstyle/3d2" qsCatId="3D" csTypeId="urn:microsoft.com/office/officeart/2005/8/colors/colorful2" csCatId="colorful" phldr="1"/>
      <dgm:spPr/>
      <dgm:t>
        <a:bodyPr/>
        <a:lstStyle/>
        <a:p>
          <a:endParaRPr lang="en-US"/>
        </a:p>
      </dgm:t>
    </dgm:pt>
    <dgm:pt modelId="{57501FFB-CB1F-D445-B72B-4C261B101704}">
      <dgm:prSet phldrT="[Text]" custT="1"/>
      <dgm:spPr/>
      <dgm:t>
        <a:bodyPr/>
        <a:lstStyle/>
        <a:p>
          <a:r>
            <a:rPr lang="en-US" sz="1400">
              <a:latin typeface="Times New Roman" panose="02020603050405020304" pitchFamily="18" charset="0"/>
              <a:cs typeface="Times New Roman" panose="02020603050405020304" pitchFamily="18" charset="0"/>
            </a:rPr>
            <a:t>12/1773</a:t>
          </a:r>
        </a:p>
      </dgm:t>
    </dgm:pt>
    <dgm:pt modelId="{42760711-978A-3C4B-B006-1CB3EAE2DCBF}" type="parTrans" cxnId="{0641E433-92FA-194C-96E9-9F97A9817DE4}">
      <dgm:prSet/>
      <dgm:spPr/>
      <dgm:t>
        <a:bodyPr/>
        <a:lstStyle/>
        <a:p>
          <a:endParaRPr lang="en-US"/>
        </a:p>
      </dgm:t>
    </dgm:pt>
    <dgm:pt modelId="{2B5BDE04-17C4-8C4A-8C12-5B5DECA3F332}" type="sibTrans" cxnId="{0641E433-92FA-194C-96E9-9F97A9817DE4}">
      <dgm:prSet/>
      <dgm:spPr/>
      <dgm:t>
        <a:bodyPr/>
        <a:lstStyle/>
        <a:p>
          <a:endParaRPr lang="en-US"/>
        </a:p>
      </dgm:t>
    </dgm:pt>
    <dgm:pt modelId="{7FECC5A2-5840-E944-90B4-005D0DFAC048}">
      <dgm:prSet phldrT="[Text]" custT="1"/>
      <dgm:spPr/>
      <dgm:t>
        <a:bodyPr/>
        <a:lstStyle/>
        <a:p>
          <a:r>
            <a:rPr lang="en-US" sz="1400">
              <a:latin typeface="Times New Roman" panose="02020603050405020304" pitchFamily="18" charset="0"/>
              <a:cs typeface="Times New Roman" panose="02020603050405020304" pitchFamily="18" charset="0"/>
            </a:rPr>
            <a:t>Sự kiện "Chè Bô - xtơn" </a:t>
          </a:r>
        </a:p>
      </dgm:t>
    </dgm:pt>
    <dgm:pt modelId="{018E9088-AD05-4840-9E5A-EE3526EBC073}" type="parTrans" cxnId="{CA7D8897-A16C-7A41-B463-28065E9689EB}">
      <dgm:prSet/>
      <dgm:spPr/>
      <dgm:t>
        <a:bodyPr/>
        <a:lstStyle/>
        <a:p>
          <a:endParaRPr lang="en-US"/>
        </a:p>
      </dgm:t>
    </dgm:pt>
    <dgm:pt modelId="{E9AF8B08-2DC2-8F4A-9B67-419C1DFA3F45}" type="sibTrans" cxnId="{CA7D8897-A16C-7A41-B463-28065E9689EB}">
      <dgm:prSet/>
      <dgm:spPr/>
      <dgm:t>
        <a:bodyPr/>
        <a:lstStyle/>
        <a:p>
          <a:endParaRPr lang="en-US"/>
        </a:p>
      </dgm:t>
    </dgm:pt>
    <dgm:pt modelId="{54B1224A-B6BA-C843-8E1C-E445F692B743}">
      <dgm:prSet phldrT="[Text]" custT="1"/>
      <dgm:spPr/>
      <dgm:t>
        <a:bodyPr/>
        <a:lstStyle/>
        <a:p>
          <a:r>
            <a:rPr lang="en-US" sz="1400">
              <a:latin typeface="Times New Roman" panose="02020603050405020304" pitchFamily="18" charset="0"/>
              <a:cs typeface="Times New Roman" panose="02020603050405020304" pitchFamily="18" charset="0"/>
            </a:rPr>
            <a:t>4/1775</a:t>
          </a:r>
        </a:p>
      </dgm:t>
    </dgm:pt>
    <dgm:pt modelId="{C6EA6466-91C6-BC4D-9DAB-2A872903BC30}" type="parTrans" cxnId="{560251D4-D1AA-F54F-9380-C86B6C4D7D40}">
      <dgm:prSet/>
      <dgm:spPr/>
      <dgm:t>
        <a:bodyPr/>
        <a:lstStyle/>
        <a:p>
          <a:endParaRPr lang="en-US"/>
        </a:p>
      </dgm:t>
    </dgm:pt>
    <dgm:pt modelId="{98EAD91F-5803-D945-960A-066801E2DDD1}" type="sibTrans" cxnId="{560251D4-D1AA-F54F-9380-C86B6C4D7D40}">
      <dgm:prSet/>
      <dgm:spPr/>
      <dgm:t>
        <a:bodyPr/>
        <a:lstStyle/>
        <a:p>
          <a:endParaRPr lang="en-US"/>
        </a:p>
      </dgm:t>
    </dgm:pt>
    <dgm:pt modelId="{124E3DA8-6E02-C246-ACC1-90E3BD5358E1}">
      <dgm:prSet phldrT="[Text]" custT="1"/>
      <dgm:spPr/>
      <dgm:t>
        <a:bodyPr/>
        <a:lstStyle/>
        <a:p>
          <a:r>
            <a:rPr lang="en-US" sz="1400">
              <a:latin typeface="Times New Roman" panose="02020603050405020304" pitchFamily="18" charset="0"/>
              <a:cs typeface="Times New Roman" panose="02020603050405020304" pitchFamily="18" charset="0"/>
            </a:rPr>
            <a:t>Cuộc chiến tranh bùng nổ</a:t>
          </a:r>
        </a:p>
      </dgm:t>
    </dgm:pt>
    <dgm:pt modelId="{E6A92683-8FE8-AF47-80E2-BEB0516DC7CC}" type="parTrans" cxnId="{82AD2649-5F03-9F49-8FE7-065D5C52DCE6}">
      <dgm:prSet/>
      <dgm:spPr/>
      <dgm:t>
        <a:bodyPr/>
        <a:lstStyle/>
        <a:p>
          <a:endParaRPr lang="en-US"/>
        </a:p>
      </dgm:t>
    </dgm:pt>
    <dgm:pt modelId="{6C1C827D-0062-4D44-BB74-0BCF93801AC9}" type="sibTrans" cxnId="{82AD2649-5F03-9F49-8FE7-065D5C52DCE6}">
      <dgm:prSet/>
      <dgm:spPr/>
      <dgm:t>
        <a:bodyPr/>
        <a:lstStyle/>
        <a:p>
          <a:endParaRPr lang="en-US"/>
        </a:p>
      </dgm:t>
    </dgm:pt>
    <dgm:pt modelId="{3B31E15F-CEDE-B949-945D-A678024F2571}">
      <dgm:prSet phldrT="[Text]" custT="1"/>
      <dgm:spPr/>
      <dgm:t>
        <a:bodyPr/>
        <a:lstStyle/>
        <a:p>
          <a:r>
            <a:rPr lang="en-US" sz="1400">
              <a:latin typeface="Times New Roman" panose="02020603050405020304" pitchFamily="18" charset="0"/>
              <a:cs typeface="Times New Roman" panose="02020603050405020304" pitchFamily="18" charset="0"/>
            </a:rPr>
            <a:t>G.Oa-sinh-tơn được cử làm chỉ huy quân đội.</a:t>
          </a:r>
        </a:p>
      </dgm:t>
    </dgm:pt>
    <dgm:pt modelId="{B1335589-8FC4-B446-9B01-D339F9418F97}" type="parTrans" cxnId="{AE0653FE-6BB4-D34E-9921-279D45AF69EC}">
      <dgm:prSet/>
      <dgm:spPr/>
      <dgm:t>
        <a:bodyPr/>
        <a:lstStyle/>
        <a:p>
          <a:endParaRPr lang="en-US"/>
        </a:p>
      </dgm:t>
    </dgm:pt>
    <dgm:pt modelId="{E318A582-3753-874D-B814-97BD3D569806}" type="sibTrans" cxnId="{AE0653FE-6BB4-D34E-9921-279D45AF69EC}">
      <dgm:prSet/>
      <dgm:spPr/>
      <dgm:t>
        <a:bodyPr/>
        <a:lstStyle/>
        <a:p>
          <a:endParaRPr lang="en-US"/>
        </a:p>
      </dgm:t>
    </dgm:pt>
    <dgm:pt modelId="{107300B8-084B-304B-8B9F-67DA553966A6}">
      <dgm:prSet phldrT="[Text]" custT="1"/>
      <dgm:spPr/>
      <dgm:t>
        <a:bodyPr/>
        <a:lstStyle/>
        <a:p>
          <a:r>
            <a:rPr lang="en-US" sz="1400">
              <a:latin typeface="Times New Roman" panose="02020603050405020304" pitchFamily="18" charset="0"/>
              <a:cs typeface="Times New Roman" panose="02020603050405020304" pitchFamily="18" charset="0"/>
            </a:rPr>
            <a:t>4/7/1776</a:t>
          </a:r>
        </a:p>
      </dgm:t>
    </dgm:pt>
    <dgm:pt modelId="{F90AEBFC-BB1E-2E4B-9858-4BDA4DD75EC9}" type="parTrans" cxnId="{9FC27199-A300-C249-89DA-AD394DC5E442}">
      <dgm:prSet/>
      <dgm:spPr/>
      <dgm:t>
        <a:bodyPr/>
        <a:lstStyle/>
        <a:p>
          <a:endParaRPr lang="en-US"/>
        </a:p>
      </dgm:t>
    </dgm:pt>
    <dgm:pt modelId="{9218540A-02BD-6F4A-931F-A0825FE95C20}" type="sibTrans" cxnId="{9FC27199-A300-C249-89DA-AD394DC5E442}">
      <dgm:prSet/>
      <dgm:spPr/>
      <dgm:t>
        <a:bodyPr/>
        <a:lstStyle/>
        <a:p>
          <a:endParaRPr lang="en-US"/>
        </a:p>
      </dgm:t>
    </dgm:pt>
    <dgm:pt modelId="{E713DA33-97BA-C944-983A-F7B8300140C0}">
      <dgm:prSet phldrT="[Text]" custT="1"/>
      <dgm:spPr/>
      <dgm:t>
        <a:bodyPr/>
        <a:lstStyle/>
        <a:p>
          <a:r>
            <a:rPr lang="en-US" sz="1400">
              <a:latin typeface="Times New Roman" panose="02020603050405020304" pitchFamily="18" charset="0"/>
              <a:cs typeface="Times New Roman" panose="02020603050405020304" pitchFamily="18" charset="0"/>
            </a:rPr>
            <a:t>Đại biểu các thuộc địa họp ở Phi-la-đen-phi-a, thông qua bản Tuyên ngôn Độc lập.</a:t>
          </a:r>
        </a:p>
      </dgm:t>
    </dgm:pt>
    <dgm:pt modelId="{1FF97D9C-D550-0E44-ACDE-9F89CF41CC9E}" type="parTrans" cxnId="{3E15DD40-3848-E743-8069-3EC0BADACC16}">
      <dgm:prSet/>
      <dgm:spPr/>
      <dgm:t>
        <a:bodyPr/>
        <a:lstStyle/>
        <a:p>
          <a:endParaRPr lang="en-US"/>
        </a:p>
      </dgm:t>
    </dgm:pt>
    <dgm:pt modelId="{B40B6671-8E16-2142-AABE-D8D26F24B8BA}" type="sibTrans" cxnId="{3E15DD40-3848-E743-8069-3EC0BADACC16}">
      <dgm:prSet/>
      <dgm:spPr/>
      <dgm:t>
        <a:bodyPr/>
        <a:lstStyle/>
        <a:p>
          <a:endParaRPr lang="en-US"/>
        </a:p>
      </dgm:t>
    </dgm:pt>
    <dgm:pt modelId="{9DE2A31B-AD9B-AD4B-B5C4-DA69D5432887}">
      <dgm:prSet phldrT="[Text]" custT="1"/>
      <dgm:spPr/>
      <dgm:t>
        <a:bodyPr/>
        <a:lstStyle/>
        <a:p>
          <a:r>
            <a:rPr lang="en-US" sz="1400">
              <a:latin typeface="Times New Roman" panose="02020603050405020304" pitchFamily="18" charset="0"/>
              <a:cs typeface="Times New Roman" panose="02020603050405020304" pitchFamily="18" charset="0"/>
            </a:rPr>
            <a:t>10/1777</a:t>
          </a:r>
        </a:p>
      </dgm:t>
    </dgm:pt>
    <dgm:pt modelId="{9E50D03D-9862-F942-9636-9A3604453F36}" type="parTrans" cxnId="{8417D870-ABB4-D643-A754-3C42A1882ECA}">
      <dgm:prSet/>
      <dgm:spPr/>
      <dgm:t>
        <a:bodyPr/>
        <a:lstStyle/>
        <a:p>
          <a:endParaRPr lang="en-US"/>
        </a:p>
      </dgm:t>
    </dgm:pt>
    <dgm:pt modelId="{FD83F9BC-4206-224B-A823-3D838928941A}" type="sibTrans" cxnId="{8417D870-ABB4-D643-A754-3C42A1882ECA}">
      <dgm:prSet/>
      <dgm:spPr/>
      <dgm:t>
        <a:bodyPr/>
        <a:lstStyle/>
        <a:p>
          <a:endParaRPr lang="en-US"/>
        </a:p>
      </dgm:t>
    </dgm:pt>
    <dgm:pt modelId="{4A419E17-559B-7E46-81F2-C0E02908DAD1}">
      <dgm:prSet phldrT="[Text]" custT="1"/>
      <dgm:spPr/>
      <dgm:t>
        <a:bodyPr/>
        <a:lstStyle/>
        <a:p>
          <a:r>
            <a:rPr lang="en-US" sz="1400">
              <a:latin typeface="Times New Roman" panose="02020603050405020304" pitchFamily="18" charset="0"/>
              <a:cs typeface="Times New Roman" panose="02020603050405020304" pitchFamily="18" charset="0"/>
            </a:rPr>
            <a:t>Chiến thắng Xa-ra-tô-ga tạo bước ngoặt của cuộc chiến tranh</a:t>
          </a:r>
        </a:p>
      </dgm:t>
    </dgm:pt>
    <dgm:pt modelId="{7F959DF7-1FCD-9741-BE4A-4D147AED92EF}" type="parTrans" cxnId="{36302802-3DCD-7E4C-8ADE-5BA9B8725FE8}">
      <dgm:prSet/>
      <dgm:spPr/>
      <dgm:t>
        <a:bodyPr/>
        <a:lstStyle/>
        <a:p>
          <a:endParaRPr lang="en-US"/>
        </a:p>
      </dgm:t>
    </dgm:pt>
    <dgm:pt modelId="{6E51CA46-D98E-1E4F-B2C8-8E998375AF0F}" type="sibTrans" cxnId="{36302802-3DCD-7E4C-8ADE-5BA9B8725FE8}">
      <dgm:prSet/>
      <dgm:spPr/>
      <dgm:t>
        <a:bodyPr/>
        <a:lstStyle/>
        <a:p>
          <a:endParaRPr lang="en-US"/>
        </a:p>
      </dgm:t>
    </dgm:pt>
    <dgm:pt modelId="{8133F73F-4C32-D74E-93EE-69BAC820116C}">
      <dgm:prSet phldrT="[Text]" custT="1"/>
      <dgm:spPr/>
      <dgm:t>
        <a:bodyPr/>
        <a:lstStyle/>
        <a:p>
          <a:r>
            <a:rPr lang="en-US" sz="1400">
              <a:latin typeface="Times New Roman" panose="02020603050405020304" pitchFamily="18" charset="0"/>
              <a:cs typeface="Times New Roman" panose="02020603050405020304" pitchFamily="18" charset="0"/>
            </a:rPr>
            <a:t>11/1781</a:t>
          </a:r>
        </a:p>
      </dgm:t>
    </dgm:pt>
    <dgm:pt modelId="{4545DE20-4EB8-EE4C-B6B5-950711AAE6DD}" type="parTrans" cxnId="{C51915A9-E7B4-5E4A-9D8D-392B86899332}">
      <dgm:prSet/>
      <dgm:spPr/>
      <dgm:t>
        <a:bodyPr/>
        <a:lstStyle/>
        <a:p>
          <a:endParaRPr lang="en-US"/>
        </a:p>
      </dgm:t>
    </dgm:pt>
    <dgm:pt modelId="{049989FF-D5A2-4D48-A07A-AAAFA178E5BB}" type="sibTrans" cxnId="{C51915A9-E7B4-5E4A-9D8D-392B86899332}">
      <dgm:prSet/>
      <dgm:spPr/>
      <dgm:t>
        <a:bodyPr/>
        <a:lstStyle/>
        <a:p>
          <a:endParaRPr lang="en-US"/>
        </a:p>
      </dgm:t>
    </dgm:pt>
    <dgm:pt modelId="{68DC08C5-9395-DB4D-AA5C-132E9B07C0E8}">
      <dgm:prSet phldrT="[Text]" custT="1"/>
      <dgm:spPr/>
      <dgm:t>
        <a:bodyPr/>
        <a:lstStyle/>
        <a:p>
          <a:r>
            <a:rPr lang="en-US" sz="1400">
              <a:latin typeface="Times New Roman" panose="02020603050405020304" pitchFamily="18" charset="0"/>
              <a:cs typeface="Times New Roman" panose="02020603050405020304" pitchFamily="18" charset="0"/>
            </a:rPr>
            <a:t>Chiến thắng I-óoc-tao, quân Anh suy yếu dần.</a:t>
          </a:r>
        </a:p>
      </dgm:t>
    </dgm:pt>
    <dgm:pt modelId="{8C0C4E50-307E-F44F-B37B-4CFB6E2FB3C2}" type="parTrans" cxnId="{B0498906-0603-9A48-98B0-5D1C5DD91747}">
      <dgm:prSet/>
      <dgm:spPr/>
      <dgm:t>
        <a:bodyPr/>
        <a:lstStyle/>
        <a:p>
          <a:endParaRPr lang="en-US"/>
        </a:p>
      </dgm:t>
    </dgm:pt>
    <dgm:pt modelId="{2A0FB065-E717-6A49-87B5-4B53495787EC}" type="sibTrans" cxnId="{B0498906-0603-9A48-98B0-5D1C5DD91747}">
      <dgm:prSet/>
      <dgm:spPr/>
      <dgm:t>
        <a:bodyPr/>
        <a:lstStyle/>
        <a:p>
          <a:endParaRPr lang="en-US"/>
        </a:p>
      </dgm:t>
    </dgm:pt>
    <dgm:pt modelId="{0D0ED030-7C6C-364C-937F-BD44940C2F25}">
      <dgm:prSet phldrT="[Text]" custT="1"/>
      <dgm:spPr/>
      <dgm:t>
        <a:bodyPr/>
        <a:lstStyle/>
        <a:p>
          <a:r>
            <a:rPr lang="en-US" sz="1400">
              <a:latin typeface="Times New Roman" panose="02020603050405020304" pitchFamily="18" charset="0"/>
              <a:cs typeface="Times New Roman" panose="02020603050405020304" pitchFamily="18" charset="0"/>
            </a:rPr>
            <a:t>Chiến tranh kết thúc.</a:t>
          </a:r>
        </a:p>
      </dgm:t>
    </dgm:pt>
    <dgm:pt modelId="{321C4C6B-EE43-7845-A271-C29BF9954FFB}" type="parTrans" cxnId="{5F8CD0C2-25A8-0C4E-9447-365B3357F36B}">
      <dgm:prSet/>
      <dgm:spPr/>
      <dgm:t>
        <a:bodyPr/>
        <a:lstStyle/>
        <a:p>
          <a:endParaRPr lang="en-US"/>
        </a:p>
      </dgm:t>
    </dgm:pt>
    <dgm:pt modelId="{B2F59EF1-5807-0F40-A2F2-FAF52AB9E765}" type="sibTrans" cxnId="{5F8CD0C2-25A8-0C4E-9447-365B3357F36B}">
      <dgm:prSet/>
      <dgm:spPr/>
      <dgm:t>
        <a:bodyPr/>
        <a:lstStyle/>
        <a:p>
          <a:endParaRPr lang="en-US"/>
        </a:p>
      </dgm:t>
    </dgm:pt>
    <dgm:pt modelId="{E21628F8-A4AA-A348-B7B7-15A117F80F78}">
      <dgm:prSet phldrT="[Text]" custT="1"/>
      <dgm:spPr/>
      <dgm:t>
        <a:bodyPr/>
        <a:lstStyle/>
        <a:p>
          <a:r>
            <a:rPr lang="en-US" sz="1400">
              <a:latin typeface="Times New Roman" panose="02020603050405020304" pitchFamily="18" charset="0"/>
              <a:cs typeface="Times New Roman" panose="02020603050405020304" pitchFamily="18" charset="0"/>
            </a:rPr>
            <a:t>9/1783</a:t>
          </a:r>
        </a:p>
      </dgm:t>
    </dgm:pt>
    <dgm:pt modelId="{7EB267EA-1DCA-7E46-AEB5-16F8CB5B7E91}" type="parTrans" cxnId="{25454D2D-64CD-F146-865B-E6EF903B25A2}">
      <dgm:prSet/>
      <dgm:spPr/>
      <dgm:t>
        <a:bodyPr/>
        <a:lstStyle/>
        <a:p>
          <a:endParaRPr lang="en-US"/>
        </a:p>
      </dgm:t>
    </dgm:pt>
    <dgm:pt modelId="{AD3B568F-7179-534F-90D5-43C4CD38F1CA}" type="sibTrans" cxnId="{25454D2D-64CD-F146-865B-E6EF903B25A2}">
      <dgm:prSet/>
      <dgm:spPr/>
      <dgm:t>
        <a:bodyPr/>
        <a:lstStyle/>
        <a:p>
          <a:endParaRPr lang="en-US"/>
        </a:p>
      </dgm:t>
    </dgm:pt>
    <dgm:pt modelId="{25FE8C40-BF26-2A44-8C9F-217C9E228752}">
      <dgm:prSet phldrT="[Text]" custT="1"/>
      <dgm:spPr/>
      <dgm:t>
        <a:bodyPr/>
        <a:lstStyle/>
        <a:p>
          <a:r>
            <a:rPr lang="en-US" sz="1400">
              <a:latin typeface="Times New Roman" panose="02020603050405020304" pitchFamily="18" charset="0"/>
              <a:cs typeface="Times New Roman" panose="02020603050405020304" pitchFamily="18" charset="0"/>
            </a:rPr>
            <a:t>Hoà ước Pa-ri được kí kết.</a:t>
          </a:r>
        </a:p>
      </dgm:t>
    </dgm:pt>
    <dgm:pt modelId="{55CC61C2-0677-2E49-B6B1-AC0A1BDA3229}" type="parTrans" cxnId="{D64E0CE1-1291-1A4F-B678-84EE4DFA833C}">
      <dgm:prSet/>
      <dgm:spPr/>
      <dgm:t>
        <a:bodyPr/>
        <a:lstStyle/>
        <a:p>
          <a:endParaRPr lang="en-US"/>
        </a:p>
      </dgm:t>
    </dgm:pt>
    <dgm:pt modelId="{FD052AFE-3B38-114A-8B0A-8BC47BAF496E}" type="sibTrans" cxnId="{D64E0CE1-1291-1A4F-B678-84EE4DFA833C}">
      <dgm:prSet/>
      <dgm:spPr/>
      <dgm:t>
        <a:bodyPr/>
        <a:lstStyle/>
        <a:p>
          <a:endParaRPr lang="en-US"/>
        </a:p>
      </dgm:t>
    </dgm:pt>
    <dgm:pt modelId="{7B077E93-1EF0-3249-A100-A7747A661155}" type="pres">
      <dgm:prSet presAssocID="{702D3A44-C767-E546-95AF-58162B903F00}" presName="linearFlow" presStyleCnt="0">
        <dgm:presLayoutVars>
          <dgm:dir/>
          <dgm:animLvl val="lvl"/>
          <dgm:resizeHandles val="exact"/>
        </dgm:presLayoutVars>
      </dgm:prSet>
      <dgm:spPr/>
    </dgm:pt>
    <dgm:pt modelId="{B22B2172-1EFA-7241-89B0-8B543F76D212}" type="pres">
      <dgm:prSet presAssocID="{57501FFB-CB1F-D445-B72B-4C261B101704}" presName="composite" presStyleCnt="0"/>
      <dgm:spPr/>
    </dgm:pt>
    <dgm:pt modelId="{A30C7A85-088F-544B-A2C1-F106F46D6058}" type="pres">
      <dgm:prSet presAssocID="{57501FFB-CB1F-D445-B72B-4C261B101704}" presName="parentText" presStyleLbl="alignNode1" presStyleIdx="0" presStyleCnt="6">
        <dgm:presLayoutVars>
          <dgm:chMax val="1"/>
          <dgm:bulletEnabled val="1"/>
        </dgm:presLayoutVars>
      </dgm:prSet>
      <dgm:spPr/>
    </dgm:pt>
    <dgm:pt modelId="{BBC2A16D-24E4-1043-8248-E276780BE1BF}" type="pres">
      <dgm:prSet presAssocID="{57501FFB-CB1F-D445-B72B-4C261B101704}" presName="descendantText" presStyleLbl="alignAcc1" presStyleIdx="0" presStyleCnt="6">
        <dgm:presLayoutVars>
          <dgm:bulletEnabled val="1"/>
        </dgm:presLayoutVars>
      </dgm:prSet>
      <dgm:spPr/>
    </dgm:pt>
    <dgm:pt modelId="{D46262C4-EA0A-324C-91D9-718862FB483E}" type="pres">
      <dgm:prSet presAssocID="{2B5BDE04-17C4-8C4A-8C12-5B5DECA3F332}" presName="sp" presStyleCnt="0"/>
      <dgm:spPr/>
    </dgm:pt>
    <dgm:pt modelId="{B8B01794-90EE-D247-A6F2-0864C2AB3501}" type="pres">
      <dgm:prSet presAssocID="{54B1224A-B6BA-C843-8E1C-E445F692B743}" presName="composite" presStyleCnt="0"/>
      <dgm:spPr/>
    </dgm:pt>
    <dgm:pt modelId="{501271DE-8488-2B47-9FB3-43A7747E7E77}" type="pres">
      <dgm:prSet presAssocID="{54B1224A-B6BA-C843-8E1C-E445F692B743}" presName="parentText" presStyleLbl="alignNode1" presStyleIdx="1" presStyleCnt="6">
        <dgm:presLayoutVars>
          <dgm:chMax val="1"/>
          <dgm:bulletEnabled val="1"/>
        </dgm:presLayoutVars>
      </dgm:prSet>
      <dgm:spPr/>
    </dgm:pt>
    <dgm:pt modelId="{0CF9501E-6D00-B94F-B6F5-C44A129171DC}" type="pres">
      <dgm:prSet presAssocID="{54B1224A-B6BA-C843-8E1C-E445F692B743}" presName="descendantText" presStyleLbl="alignAcc1" presStyleIdx="1" presStyleCnt="6">
        <dgm:presLayoutVars>
          <dgm:bulletEnabled val="1"/>
        </dgm:presLayoutVars>
      </dgm:prSet>
      <dgm:spPr/>
    </dgm:pt>
    <dgm:pt modelId="{D63FE93E-4588-CD40-940B-1194EA03BACB}" type="pres">
      <dgm:prSet presAssocID="{98EAD91F-5803-D945-960A-066801E2DDD1}" presName="sp" presStyleCnt="0"/>
      <dgm:spPr/>
    </dgm:pt>
    <dgm:pt modelId="{F861B340-21E7-0B41-AE60-931678D1B5FD}" type="pres">
      <dgm:prSet presAssocID="{107300B8-084B-304B-8B9F-67DA553966A6}" presName="composite" presStyleCnt="0"/>
      <dgm:spPr/>
    </dgm:pt>
    <dgm:pt modelId="{B1214B25-637B-DE4B-9A78-4332D43950AE}" type="pres">
      <dgm:prSet presAssocID="{107300B8-084B-304B-8B9F-67DA553966A6}" presName="parentText" presStyleLbl="alignNode1" presStyleIdx="2" presStyleCnt="6">
        <dgm:presLayoutVars>
          <dgm:chMax val="1"/>
          <dgm:bulletEnabled val="1"/>
        </dgm:presLayoutVars>
      </dgm:prSet>
      <dgm:spPr/>
    </dgm:pt>
    <dgm:pt modelId="{B152CF16-24ED-D842-AEC8-2411E407BDF2}" type="pres">
      <dgm:prSet presAssocID="{107300B8-084B-304B-8B9F-67DA553966A6}" presName="descendantText" presStyleLbl="alignAcc1" presStyleIdx="2" presStyleCnt="6">
        <dgm:presLayoutVars>
          <dgm:bulletEnabled val="1"/>
        </dgm:presLayoutVars>
      </dgm:prSet>
      <dgm:spPr/>
    </dgm:pt>
    <dgm:pt modelId="{FC28DAB1-EED1-B447-B1F0-CBF3C4D9BA8C}" type="pres">
      <dgm:prSet presAssocID="{9218540A-02BD-6F4A-931F-A0825FE95C20}" presName="sp" presStyleCnt="0"/>
      <dgm:spPr/>
    </dgm:pt>
    <dgm:pt modelId="{797B230B-94DB-0443-A911-B181DE9B84A0}" type="pres">
      <dgm:prSet presAssocID="{9DE2A31B-AD9B-AD4B-B5C4-DA69D5432887}" presName="composite" presStyleCnt="0"/>
      <dgm:spPr/>
    </dgm:pt>
    <dgm:pt modelId="{D4FDA702-3BF0-F64D-A3D8-ED73FB2CF310}" type="pres">
      <dgm:prSet presAssocID="{9DE2A31B-AD9B-AD4B-B5C4-DA69D5432887}" presName="parentText" presStyleLbl="alignNode1" presStyleIdx="3" presStyleCnt="6">
        <dgm:presLayoutVars>
          <dgm:chMax val="1"/>
          <dgm:bulletEnabled val="1"/>
        </dgm:presLayoutVars>
      </dgm:prSet>
      <dgm:spPr/>
    </dgm:pt>
    <dgm:pt modelId="{02E52B39-222D-974D-AD34-D3A072C3F466}" type="pres">
      <dgm:prSet presAssocID="{9DE2A31B-AD9B-AD4B-B5C4-DA69D5432887}" presName="descendantText" presStyleLbl="alignAcc1" presStyleIdx="3" presStyleCnt="6">
        <dgm:presLayoutVars>
          <dgm:bulletEnabled val="1"/>
        </dgm:presLayoutVars>
      </dgm:prSet>
      <dgm:spPr/>
    </dgm:pt>
    <dgm:pt modelId="{ED1256B3-B919-424A-88CB-A9CF7F94F450}" type="pres">
      <dgm:prSet presAssocID="{FD83F9BC-4206-224B-A823-3D838928941A}" presName="sp" presStyleCnt="0"/>
      <dgm:spPr/>
    </dgm:pt>
    <dgm:pt modelId="{078C60F6-5442-204F-AD7C-60113789C088}" type="pres">
      <dgm:prSet presAssocID="{8133F73F-4C32-D74E-93EE-69BAC820116C}" presName="composite" presStyleCnt="0"/>
      <dgm:spPr/>
    </dgm:pt>
    <dgm:pt modelId="{6AF32157-EB3D-7740-8267-2FD05E5BCC8F}" type="pres">
      <dgm:prSet presAssocID="{8133F73F-4C32-D74E-93EE-69BAC820116C}" presName="parentText" presStyleLbl="alignNode1" presStyleIdx="4" presStyleCnt="6">
        <dgm:presLayoutVars>
          <dgm:chMax val="1"/>
          <dgm:bulletEnabled val="1"/>
        </dgm:presLayoutVars>
      </dgm:prSet>
      <dgm:spPr/>
    </dgm:pt>
    <dgm:pt modelId="{E1216AB5-6E97-C343-A1E7-2A8B4125AC60}" type="pres">
      <dgm:prSet presAssocID="{8133F73F-4C32-D74E-93EE-69BAC820116C}" presName="descendantText" presStyleLbl="alignAcc1" presStyleIdx="4" presStyleCnt="6">
        <dgm:presLayoutVars>
          <dgm:bulletEnabled val="1"/>
        </dgm:presLayoutVars>
      </dgm:prSet>
      <dgm:spPr/>
    </dgm:pt>
    <dgm:pt modelId="{FB92A740-6E00-3640-8052-8FBABC5323AE}" type="pres">
      <dgm:prSet presAssocID="{049989FF-D5A2-4D48-A07A-AAAFA178E5BB}" presName="sp" presStyleCnt="0"/>
      <dgm:spPr/>
    </dgm:pt>
    <dgm:pt modelId="{7733AC21-D76D-8646-BE44-309D3EECFB6A}" type="pres">
      <dgm:prSet presAssocID="{E21628F8-A4AA-A348-B7B7-15A117F80F78}" presName="composite" presStyleCnt="0"/>
      <dgm:spPr/>
    </dgm:pt>
    <dgm:pt modelId="{CED75113-DE10-3845-9115-6D65BBED1464}" type="pres">
      <dgm:prSet presAssocID="{E21628F8-A4AA-A348-B7B7-15A117F80F78}" presName="parentText" presStyleLbl="alignNode1" presStyleIdx="5" presStyleCnt="6">
        <dgm:presLayoutVars>
          <dgm:chMax val="1"/>
          <dgm:bulletEnabled val="1"/>
        </dgm:presLayoutVars>
      </dgm:prSet>
      <dgm:spPr/>
    </dgm:pt>
    <dgm:pt modelId="{9474D8C3-DCD6-BD4E-9A05-FCAC2B1B4E09}" type="pres">
      <dgm:prSet presAssocID="{E21628F8-A4AA-A348-B7B7-15A117F80F78}" presName="descendantText" presStyleLbl="alignAcc1" presStyleIdx="5" presStyleCnt="6">
        <dgm:presLayoutVars>
          <dgm:bulletEnabled val="1"/>
        </dgm:presLayoutVars>
      </dgm:prSet>
      <dgm:spPr/>
    </dgm:pt>
  </dgm:ptLst>
  <dgm:cxnLst>
    <dgm:cxn modelId="{36302802-3DCD-7E4C-8ADE-5BA9B8725FE8}" srcId="{9DE2A31B-AD9B-AD4B-B5C4-DA69D5432887}" destId="{4A419E17-559B-7E46-81F2-C0E02908DAD1}" srcOrd="0" destOrd="0" parTransId="{7F959DF7-1FCD-9741-BE4A-4D147AED92EF}" sibTransId="{6E51CA46-D98E-1E4F-B2C8-8E998375AF0F}"/>
    <dgm:cxn modelId="{B0498906-0603-9A48-98B0-5D1C5DD91747}" srcId="{8133F73F-4C32-D74E-93EE-69BAC820116C}" destId="{68DC08C5-9395-DB4D-AA5C-132E9B07C0E8}" srcOrd="0" destOrd="0" parTransId="{8C0C4E50-307E-F44F-B37B-4CFB6E2FB3C2}" sibTransId="{2A0FB065-E717-6A49-87B5-4B53495787EC}"/>
    <dgm:cxn modelId="{25454D2D-64CD-F146-865B-E6EF903B25A2}" srcId="{702D3A44-C767-E546-95AF-58162B903F00}" destId="{E21628F8-A4AA-A348-B7B7-15A117F80F78}" srcOrd="5" destOrd="0" parTransId="{7EB267EA-1DCA-7E46-AEB5-16F8CB5B7E91}" sibTransId="{AD3B568F-7179-534F-90D5-43C4CD38F1CA}"/>
    <dgm:cxn modelId="{77433033-EC6E-9A4F-97E5-A9B5A8263235}" type="presOf" srcId="{107300B8-084B-304B-8B9F-67DA553966A6}" destId="{B1214B25-637B-DE4B-9A78-4332D43950AE}" srcOrd="0" destOrd="0" presId="urn:microsoft.com/office/officeart/2005/8/layout/chevron2"/>
    <dgm:cxn modelId="{0641E433-92FA-194C-96E9-9F97A9817DE4}" srcId="{702D3A44-C767-E546-95AF-58162B903F00}" destId="{57501FFB-CB1F-D445-B72B-4C261B101704}" srcOrd="0" destOrd="0" parTransId="{42760711-978A-3C4B-B006-1CB3EAE2DCBF}" sibTransId="{2B5BDE04-17C4-8C4A-8C12-5B5DECA3F332}"/>
    <dgm:cxn modelId="{3E15DD40-3848-E743-8069-3EC0BADACC16}" srcId="{107300B8-084B-304B-8B9F-67DA553966A6}" destId="{E713DA33-97BA-C944-983A-F7B8300140C0}" srcOrd="0" destOrd="0" parTransId="{1FF97D9C-D550-0E44-ACDE-9F89CF41CC9E}" sibTransId="{B40B6671-8E16-2142-AABE-D8D26F24B8BA}"/>
    <dgm:cxn modelId="{82AD2649-5F03-9F49-8FE7-065D5C52DCE6}" srcId="{54B1224A-B6BA-C843-8E1C-E445F692B743}" destId="{124E3DA8-6E02-C246-ACC1-90E3BD5358E1}" srcOrd="0" destOrd="0" parTransId="{E6A92683-8FE8-AF47-80E2-BEB0516DC7CC}" sibTransId="{6C1C827D-0062-4D44-BB74-0BCF93801AC9}"/>
    <dgm:cxn modelId="{5248364A-E1B8-DE4A-A6EA-0D3C542B0CC5}" type="presOf" srcId="{54B1224A-B6BA-C843-8E1C-E445F692B743}" destId="{501271DE-8488-2B47-9FB3-43A7747E7E77}" srcOrd="0" destOrd="0" presId="urn:microsoft.com/office/officeart/2005/8/layout/chevron2"/>
    <dgm:cxn modelId="{20CCA657-50DE-C94C-9433-0C8BEED09C44}" type="presOf" srcId="{57501FFB-CB1F-D445-B72B-4C261B101704}" destId="{A30C7A85-088F-544B-A2C1-F106F46D6058}" srcOrd="0" destOrd="0" presId="urn:microsoft.com/office/officeart/2005/8/layout/chevron2"/>
    <dgm:cxn modelId="{808E8E5A-F6FB-D146-899E-453ADC930CBA}" type="presOf" srcId="{E713DA33-97BA-C944-983A-F7B8300140C0}" destId="{B152CF16-24ED-D842-AEC8-2411E407BDF2}" srcOrd="0" destOrd="0" presId="urn:microsoft.com/office/officeart/2005/8/layout/chevron2"/>
    <dgm:cxn modelId="{CFEB6570-BA99-574D-8DCB-B912A5073C27}" type="presOf" srcId="{9DE2A31B-AD9B-AD4B-B5C4-DA69D5432887}" destId="{D4FDA702-3BF0-F64D-A3D8-ED73FB2CF310}" srcOrd="0" destOrd="0" presId="urn:microsoft.com/office/officeart/2005/8/layout/chevron2"/>
    <dgm:cxn modelId="{8417D870-ABB4-D643-A754-3C42A1882ECA}" srcId="{702D3A44-C767-E546-95AF-58162B903F00}" destId="{9DE2A31B-AD9B-AD4B-B5C4-DA69D5432887}" srcOrd="3" destOrd="0" parTransId="{9E50D03D-9862-F942-9636-9A3604453F36}" sibTransId="{FD83F9BC-4206-224B-A823-3D838928941A}"/>
    <dgm:cxn modelId="{B7095785-0E48-ED4E-967F-2BBAC352C252}" type="presOf" srcId="{8133F73F-4C32-D74E-93EE-69BAC820116C}" destId="{6AF32157-EB3D-7740-8267-2FD05E5BCC8F}" srcOrd="0" destOrd="0" presId="urn:microsoft.com/office/officeart/2005/8/layout/chevron2"/>
    <dgm:cxn modelId="{F35C658E-9F11-484D-B794-25B619A44880}" type="presOf" srcId="{124E3DA8-6E02-C246-ACC1-90E3BD5358E1}" destId="{0CF9501E-6D00-B94F-B6F5-C44A129171DC}" srcOrd="0" destOrd="0" presId="urn:microsoft.com/office/officeart/2005/8/layout/chevron2"/>
    <dgm:cxn modelId="{CA7D8897-A16C-7A41-B463-28065E9689EB}" srcId="{57501FFB-CB1F-D445-B72B-4C261B101704}" destId="{7FECC5A2-5840-E944-90B4-005D0DFAC048}" srcOrd="0" destOrd="0" parTransId="{018E9088-AD05-4840-9E5A-EE3526EBC073}" sibTransId="{E9AF8B08-2DC2-8F4A-9B67-419C1DFA3F45}"/>
    <dgm:cxn modelId="{894FDB97-DAC5-D64F-809D-879FE74DCEB9}" type="presOf" srcId="{3B31E15F-CEDE-B949-945D-A678024F2571}" destId="{0CF9501E-6D00-B94F-B6F5-C44A129171DC}" srcOrd="0" destOrd="1" presId="urn:microsoft.com/office/officeart/2005/8/layout/chevron2"/>
    <dgm:cxn modelId="{9FC27199-A300-C249-89DA-AD394DC5E442}" srcId="{702D3A44-C767-E546-95AF-58162B903F00}" destId="{107300B8-084B-304B-8B9F-67DA553966A6}" srcOrd="2" destOrd="0" parTransId="{F90AEBFC-BB1E-2E4B-9858-4BDA4DD75EC9}" sibTransId="{9218540A-02BD-6F4A-931F-A0825FE95C20}"/>
    <dgm:cxn modelId="{BED2E49A-80CC-E34B-89C0-4387E5489194}" type="presOf" srcId="{702D3A44-C767-E546-95AF-58162B903F00}" destId="{7B077E93-1EF0-3249-A100-A7747A661155}" srcOrd="0" destOrd="0" presId="urn:microsoft.com/office/officeart/2005/8/layout/chevron2"/>
    <dgm:cxn modelId="{C51915A9-E7B4-5E4A-9D8D-392B86899332}" srcId="{702D3A44-C767-E546-95AF-58162B903F00}" destId="{8133F73F-4C32-D74E-93EE-69BAC820116C}" srcOrd="4" destOrd="0" parTransId="{4545DE20-4EB8-EE4C-B6B5-950711AAE6DD}" sibTransId="{049989FF-D5A2-4D48-A07A-AAAFA178E5BB}"/>
    <dgm:cxn modelId="{ED6AC3AF-1D9C-F94F-A53E-BA1F8681AE35}" type="presOf" srcId="{25FE8C40-BF26-2A44-8C9F-217C9E228752}" destId="{9474D8C3-DCD6-BD4E-9A05-FCAC2B1B4E09}" srcOrd="0" destOrd="0" presId="urn:microsoft.com/office/officeart/2005/8/layout/chevron2"/>
    <dgm:cxn modelId="{5F8CD0C2-25A8-0C4E-9447-365B3357F36B}" srcId="{8133F73F-4C32-D74E-93EE-69BAC820116C}" destId="{0D0ED030-7C6C-364C-937F-BD44940C2F25}" srcOrd="1" destOrd="0" parTransId="{321C4C6B-EE43-7845-A271-C29BF9954FFB}" sibTransId="{B2F59EF1-5807-0F40-A2F2-FAF52AB9E765}"/>
    <dgm:cxn modelId="{560251D4-D1AA-F54F-9380-C86B6C4D7D40}" srcId="{702D3A44-C767-E546-95AF-58162B903F00}" destId="{54B1224A-B6BA-C843-8E1C-E445F692B743}" srcOrd="1" destOrd="0" parTransId="{C6EA6466-91C6-BC4D-9DAB-2A872903BC30}" sibTransId="{98EAD91F-5803-D945-960A-066801E2DDD1}"/>
    <dgm:cxn modelId="{D5EC6DD7-A8A0-2D46-B5C5-2061AE5CEE75}" type="presOf" srcId="{7FECC5A2-5840-E944-90B4-005D0DFAC048}" destId="{BBC2A16D-24E4-1043-8248-E276780BE1BF}" srcOrd="0" destOrd="0" presId="urn:microsoft.com/office/officeart/2005/8/layout/chevron2"/>
    <dgm:cxn modelId="{D64E0CE1-1291-1A4F-B678-84EE4DFA833C}" srcId="{E21628F8-A4AA-A348-B7B7-15A117F80F78}" destId="{25FE8C40-BF26-2A44-8C9F-217C9E228752}" srcOrd="0" destOrd="0" parTransId="{55CC61C2-0677-2E49-B6B1-AC0A1BDA3229}" sibTransId="{FD052AFE-3B38-114A-8B0A-8BC47BAF496E}"/>
    <dgm:cxn modelId="{8DCE77E3-5810-2645-993F-792174ABD579}" type="presOf" srcId="{68DC08C5-9395-DB4D-AA5C-132E9B07C0E8}" destId="{E1216AB5-6E97-C343-A1E7-2A8B4125AC60}" srcOrd="0" destOrd="0" presId="urn:microsoft.com/office/officeart/2005/8/layout/chevron2"/>
    <dgm:cxn modelId="{77B751F0-B28A-6646-A2C0-43F8583D5C77}" type="presOf" srcId="{E21628F8-A4AA-A348-B7B7-15A117F80F78}" destId="{CED75113-DE10-3845-9115-6D65BBED1464}" srcOrd="0" destOrd="0" presId="urn:microsoft.com/office/officeart/2005/8/layout/chevron2"/>
    <dgm:cxn modelId="{BBA08BFB-FEE1-774B-B8ED-B3D131513EC1}" type="presOf" srcId="{0D0ED030-7C6C-364C-937F-BD44940C2F25}" destId="{E1216AB5-6E97-C343-A1E7-2A8B4125AC60}" srcOrd="0" destOrd="1" presId="urn:microsoft.com/office/officeart/2005/8/layout/chevron2"/>
    <dgm:cxn modelId="{EA720FFD-BCDD-DF48-BC01-739E7AE25F86}" type="presOf" srcId="{4A419E17-559B-7E46-81F2-C0E02908DAD1}" destId="{02E52B39-222D-974D-AD34-D3A072C3F466}" srcOrd="0" destOrd="0" presId="urn:microsoft.com/office/officeart/2005/8/layout/chevron2"/>
    <dgm:cxn modelId="{AE0653FE-6BB4-D34E-9921-279D45AF69EC}" srcId="{54B1224A-B6BA-C843-8E1C-E445F692B743}" destId="{3B31E15F-CEDE-B949-945D-A678024F2571}" srcOrd="1" destOrd="0" parTransId="{B1335589-8FC4-B446-9B01-D339F9418F97}" sibTransId="{E318A582-3753-874D-B814-97BD3D569806}"/>
    <dgm:cxn modelId="{49DB0DAF-E429-484C-BBD3-248A6914C17E}" type="presParOf" srcId="{7B077E93-1EF0-3249-A100-A7747A661155}" destId="{B22B2172-1EFA-7241-89B0-8B543F76D212}" srcOrd="0" destOrd="0" presId="urn:microsoft.com/office/officeart/2005/8/layout/chevron2"/>
    <dgm:cxn modelId="{9F49FDC9-9768-8846-A751-AFBD87C0B771}" type="presParOf" srcId="{B22B2172-1EFA-7241-89B0-8B543F76D212}" destId="{A30C7A85-088F-544B-A2C1-F106F46D6058}" srcOrd="0" destOrd="0" presId="urn:microsoft.com/office/officeart/2005/8/layout/chevron2"/>
    <dgm:cxn modelId="{3F157C60-6A8F-0940-B159-306461A141BF}" type="presParOf" srcId="{B22B2172-1EFA-7241-89B0-8B543F76D212}" destId="{BBC2A16D-24E4-1043-8248-E276780BE1BF}" srcOrd="1" destOrd="0" presId="urn:microsoft.com/office/officeart/2005/8/layout/chevron2"/>
    <dgm:cxn modelId="{784E93CF-5852-DF49-942F-0EBF0C71A411}" type="presParOf" srcId="{7B077E93-1EF0-3249-A100-A7747A661155}" destId="{D46262C4-EA0A-324C-91D9-718862FB483E}" srcOrd="1" destOrd="0" presId="urn:microsoft.com/office/officeart/2005/8/layout/chevron2"/>
    <dgm:cxn modelId="{5F7A7CD2-07F1-0C41-8BAA-B2998D3D7482}" type="presParOf" srcId="{7B077E93-1EF0-3249-A100-A7747A661155}" destId="{B8B01794-90EE-D247-A6F2-0864C2AB3501}" srcOrd="2" destOrd="0" presId="urn:microsoft.com/office/officeart/2005/8/layout/chevron2"/>
    <dgm:cxn modelId="{7B5ADC60-E043-CD48-AD90-EF056DDB61FF}" type="presParOf" srcId="{B8B01794-90EE-D247-A6F2-0864C2AB3501}" destId="{501271DE-8488-2B47-9FB3-43A7747E7E77}" srcOrd="0" destOrd="0" presId="urn:microsoft.com/office/officeart/2005/8/layout/chevron2"/>
    <dgm:cxn modelId="{C53E4B91-3055-0042-A9EF-C0D02787ED85}" type="presParOf" srcId="{B8B01794-90EE-D247-A6F2-0864C2AB3501}" destId="{0CF9501E-6D00-B94F-B6F5-C44A129171DC}" srcOrd="1" destOrd="0" presId="urn:microsoft.com/office/officeart/2005/8/layout/chevron2"/>
    <dgm:cxn modelId="{7E09F0D2-3446-7949-B10C-ADDB5F924506}" type="presParOf" srcId="{7B077E93-1EF0-3249-A100-A7747A661155}" destId="{D63FE93E-4588-CD40-940B-1194EA03BACB}" srcOrd="3" destOrd="0" presId="urn:microsoft.com/office/officeart/2005/8/layout/chevron2"/>
    <dgm:cxn modelId="{451FD54E-4599-7341-BACF-BC4A84B9041A}" type="presParOf" srcId="{7B077E93-1EF0-3249-A100-A7747A661155}" destId="{F861B340-21E7-0B41-AE60-931678D1B5FD}" srcOrd="4" destOrd="0" presId="urn:microsoft.com/office/officeart/2005/8/layout/chevron2"/>
    <dgm:cxn modelId="{84194B64-7B62-BB47-9889-5256B5D3ADBB}" type="presParOf" srcId="{F861B340-21E7-0B41-AE60-931678D1B5FD}" destId="{B1214B25-637B-DE4B-9A78-4332D43950AE}" srcOrd="0" destOrd="0" presId="urn:microsoft.com/office/officeart/2005/8/layout/chevron2"/>
    <dgm:cxn modelId="{DAF44F17-BBC5-3142-9446-2354C62676BF}" type="presParOf" srcId="{F861B340-21E7-0B41-AE60-931678D1B5FD}" destId="{B152CF16-24ED-D842-AEC8-2411E407BDF2}" srcOrd="1" destOrd="0" presId="urn:microsoft.com/office/officeart/2005/8/layout/chevron2"/>
    <dgm:cxn modelId="{A5EAAC96-BF20-AD45-887E-499EA4C9F0A4}" type="presParOf" srcId="{7B077E93-1EF0-3249-A100-A7747A661155}" destId="{FC28DAB1-EED1-B447-B1F0-CBF3C4D9BA8C}" srcOrd="5" destOrd="0" presId="urn:microsoft.com/office/officeart/2005/8/layout/chevron2"/>
    <dgm:cxn modelId="{4DD89EFC-A962-094D-8214-4F53B81F2EC0}" type="presParOf" srcId="{7B077E93-1EF0-3249-A100-A7747A661155}" destId="{797B230B-94DB-0443-A911-B181DE9B84A0}" srcOrd="6" destOrd="0" presId="urn:microsoft.com/office/officeart/2005/8/layout/chevron2"/>
    <dgm:cxn modelId="{84C673AB-0FE8-6D47-A220-F91DA2EB2C4F}" type="presParOf" srcId="{797B230B-94DB-0443-A911-B181DE9B84A0}" destId="{D4FDA702-3BF0-F64D-A3D8-ED73FB2CF310}" srcOrd="0" destOrd="0" presId="urn:microsoft.com/office/officeart/2005/8/layout/chevron2"/>
    <dgm:cxn modelId="{CB65E34F-9644-9147-8561-06142BC70B93}" type="presParOf" srcId="{797B230B-94DB-0443-A911-B181DE9B84A0}" destId="{02E52B39-222D-974D-AD34-D3A072C3F466}" srcOrd="1" destOrd="0" presId="urn:microsoft.com/office/officeart/2005/8/layout/chevron2"/>
    <dgm:cxn modelId="{37F9F440-C7B6-EB46-AD0D-321CE1E1B59C}" type="presParOf" srcId="{7B077E93-1EF0-3249-A100-A7747A661155}" destId="{ED1256B3-B919-424A-88CB-A9CF7F94F450}" srcOrd="7" destOrd="0" presId="urn:microsoft.com/office/officeart/2005/8/layout/chevron2"/>
    <dgm:cxn modelId="{D581E2B4-741C-4542-97B1-3B820A0DCB1F}" type="presParOf" srcId="{7B077E93-1EF0-3249-A100-A7747A661155}" destId="{078C60F6-5442-204F-AD7C-60113789C088}" srcOrd="8" destOrd="0" presId="urn:microsoft.com/office/officeart/2005/8/layout/chevron2"/>
    <dgm:cxn modelId="{7ECF1E6B-1684-DA4E-AF97-7B8D8DD9A797}" type="presParOf" srcId="{078C60F6-5442-204F-AD7C-60113789C088}" destId="{6AF32157-EB3D-7740-8267-2FD05E5BCC8F}" srcOrd="0" destOrd="0" presId="urn:microsoft.com/office/officeart/2005/8/layout/chevron2"/>
    <dgm:cxn modelId="{6E042B3C-E35D-9E42-A636-01FA3290EC80}" type="presParOf" srcId="{078C60F6-5442-204F-AD7C-60113789C088}" destId="{E1216AB5-6E97-C343-A1E7-2A8B4125AC60}" srcOrd="1" destOrd="0" presId="urn:microsoft.com/office/officeart/2005/8/layout/chevron2"/>
    <dgm:cxn modelId="{AEB47AEE-E084-C04B-9532-28F8979959CA}" type="presParOf" srcId="{7B077E93-1EF0-3249-A100-A7747A661155}" destId="{FB92A740-6E00-3640-8052-8FBABC5323AE}" srcOrd="9" destOrd="0" presId="urn:microsoft.com/office/officeart/2005/8/layout/chevron2"/>
    <dgm:cxn modelId="{084E61CA-5F00-6841-B2D0-C00BBB9E8561}" type="presParOf" srcId="{7B077E93-1EF0-3249-A100-A7747A661155}" destId="{7733AC21-D76D-8646-BE44-309D3EECFB6A}" srcOrd="10" destOrd="0" presId="urn:microsoft.com/office/officeart/2005/8/layout/chevron2"/>
    <dgm:cxn modelId="{9D27970F-616D-6D4A-A9F4-9F5A9103784D}" type="presParOf" srcId="{7733AC21-D76D-8646-BE44-309D3EECFB6A}" destId="{CED75113-DE10-3845-9115-6D65BBED1464}" srcOrd="0" destOrd="0" presId="urn:microsoft.com/office/officeart/2005/8/layout/chevron2"/>
    <dgm:cxn modelId="{3F2A9DB4-1C65-F140-B0C0-1B004DDCC7B6}" type="presParOf" srcId="{7733AC21-D76D-8646-BE44-309D3EECFB6A}" destId="{9474D8C3-DCD6-BD4E-9A05-FCAC2B1B4E0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C7A85-088F-544B-A2C1-F106F46D6058}">
      <dsp:nvSpPr>
        <dsp:cNvPr id="0" name=""/>
        <dsp:cNvSpPr/>
      </dsp:nvSpPr>
      <dsp:spPr>
        <a:xfrm rot="5400000">
          <a:off x="-139700" y="140220"/>
          <a:ext cx="931339" cy="651937"/>
        </a:xfrm>
        <a:prstGeom prst="chevr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12/1773</a:t>
          </a:r>
        </a:p>
      </dsp:txBody>
      <dsp:txXfrm rot="-5400000">
        <a:off x="2" y="326488"/>
        <a:ext cx="651937" cy="279402"/>
      </dsp:txXfrm>
    </dsp:sp>
    <dsp:sp modelId="{BBC2A16D-24E4-1043-8248-E276780BE1BF}">
      <dsp:nvSpPr>
        <dsp:cNvPr id="0" name=""/>
        <dsp:cNvSpPr/>
      </dsp:nvSpPr>
      <dsp:spPr>
        <a:xfrm rot="5400000">
          <a:off x="2857197" y="-2204740"/>
          <a:ext cx="605370" cy="5015891"/>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Sự kiện "Chè Bô - xtơn" </a:t>
          </a:r>
        </a:p>
      </dsp:txBody>
      <dsp:txXfrm rot="-5400000">
        <a:off x="651937" y="30072"/>
        <a:ext cx="4986339" cy="546266"/>
      </dsp:txXfrm>
    </dsp:sp>
    <dsp:sp modelId="{501271DE-8488-2B47-9FB3-43A7747E7E77}">
      <dsp:nvSpPr>
        <dsp:cNvPr id="0" name=""/>
        <dsp:cNvSpPr/>
      </dsp:nvSpPr>
      <dsp:spPr>
        <a:xfrm rot="5400000">
          <a:off x="-139700" y="973736"/>
          <a:ext cx="931339" cy="651937"/>
        </a:xfrm>
        <a:prstGeom prst="chevron">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4/1775</a:t>
          </a:r>
        </a:p>
      </dsp:txBody>
      <dsp:txXfrm rot="-5400000">
        <a:off x="2" y="1160004"/>
        <a:ext cx="651937" cy="279402"/>
      </dsp:txXfrm>
    </dsp:sp>
    <dsp:sp modelId="{0CF9501E-6D00-B94F-B6F5-C44A129171DC}">
      <dsp:nvSpPr>
        <dsp:cNvPr id="0" name=""/>
        <dsp:cNvSpPr/>
      </dsp:nvSpPr>
      <dsp:spPr>
        <a:xfrm rot="5400000">
          <a:off x="2857197" y="-1371224"/>
          <a:ext cx="605370" cy="5015891"/>
        </a:xfrm>
        <a:prstGeom prst="round2SameRect">
          <a:avLst/>
        </a:prstGeom>
        <a:solidFill>
          <a:schemeClr val="lt1">
            <a:alpha val="90000"/>
            <a:hueOff val="0"/>
            <a:satOff val="0"/>
            <a:lumOff val="0"/>
            <a:alphaOff val="0"/>
          </a:schemeClr>
        </a:solidFill>
        <a:ln w="6350" cap="flat" cmpd="sng" algn="ctr">
          <a:solidFill>
            <a:schemeClr val="accent2">
              <a:hueOff val="-291073"/>
              <a:satOff val="-16786"/>
              <a:lumOff val="172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Cuộc chiến tranh bùng nổ</a:t>
          </a:r>
        </a:p>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G.Oa-sinh-tơn được cử làm chỉ huy quân đội.</a:t>
          </a:r>
        </a:p>
      </dsp:txBody>
      <dsp:txXfrm rot="-5400000">
        <a:off x="651937" y="863588"/>
        <a:ext cx="4986339" cy="546266"/>
      </dsp:txXfrm>
    </dsp:sp>
    <dsp:sp modelId="{B1214B25-637B-DE4B-9A78-4332D43950AE}">
      <dsp:nvSpPr>
        <dsp:cNvPr id="0" name=""/>
        <dsp:cNvSpPr/>
      </dsp:nvSpPr>
      <dsp:spPr>
        <a:xfrm rot="5400000">
          <a:off x="-139700" y="1807251"/>
          <a:ext cx="931339" cy="651937"/>
        </a:xfrm>
        <a:prstGeom prst="chevron">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4/7/1776</a:t>
          </a:r>
        </a:p>
      </dsp:txBody>
      <dsp:txXfrm rot="-5400000">
        <a:off x="2" y="1993519"/>
        <a:ext cx="651937" cy="279402"/>
      </dsp:txXfrm>
    </dsp:sp>
    <dsp:sp modelId="{B152CF16-24ED-D842-AEC8-2411E407BDF2}">
      <dsp:nvSpPr>
        <dsp:cNvPr id="0" name=""/>
        <dsp:cNvSpPr/>
      </dsp:nvSpPr>
      <dsp:spPr>
        <a:xfrm rot="5400000">
          <a:off x="2857197" y="-537709"/>
          <a:ext cx="605370" cy="5015891"/>
        </a:xfrm>
        <a:prstGeom prst="round2SameRect">
          <a:avLst/>
        </a:prstGeom>
        <a:solidFill>
          <a:schemeClr val="lt1">
            <a:alpha val="90000"/>
            <a:hueOff val="0"/>
            <a:satOff val="0"/>
            <a:lumOff val="0"/>
            <a:alphaOff val="0"/>
          </a:schemeClr>
        </a:solidFill>
        <a:ln w="6350" cap="flat" cmpd="sng" algn="ctr">
          <a:solidFill>
            <a:schemeClr val="accent2">
              <a:hueOff val="-582145"/>
              <a:satOff val="-33571"/>
              <a:lumOff val="3451"/>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Đại biểu các thuộc địa họp ở Phi-la-đen-phi-a, thông qua bản Tuyên ngôn Độc lập.</a:t>
          </a:r>
        </a:p>
      </dsp:txBody>
      <dsp:txXfrm rot="-5400000">
        <a:off x="651937" y="1697103"/>
        <a:ext cx="4986339" cy="546266"/>
      </dsp:txXfrm>
    </dsp:sp>
    <dsp:sp modelId="{D4FDA702-3BF0-F64D-A3D8-ED73FB2CF310}">
      <dsp:nvSpPr>
        <dsp:cNvPr id="0" name=""/>
        <dsp:cNvSpPr/>
      </dsp:nvSpPr>
      <dsp:spPr>
        <a:xfrm rot="5400000">
          <a:off x="-139700" y="2640767"/>
          <a:ext cx="931339" cy="651937"/>
        </a:xfrm>
        <a:prstGeom prst="chevron">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10/1777</a:t>
          </a:r>
        </a:p>
      </dsp:txBody>
      <dsp:txXfrm rot="-5400000">
        <a:off x="2" y="2827035"/>
        <a:ext cx="651937" cy="279402"/>
      </dsp:txXfrm>
    </dsp:sp>
    <dsp:sp modelId="{02E52B39-222D-974D-AD34-D3A072C3F466}">
      <dsp:nvSpPr>
        <dsp:cNvPr id="0" name=""/>
        <dsp:cNvSpPr/>
      </dsp:nvSpPr>
      <dsp:spPr>
        <a:xfrm rot="5400000">
          <a:off x="2857197" y="295806"/>
          <a:ext cx="605370" cy="5015891"/>
        </a:xfrm>
        <a:prstGeom prst="round2SameRect">
          <a:avLst/>
        </a:prstGeom>
        <a:solidFill>
          <a:schemeClr val="lt1">
            <a:alpha val="90000"/>
            <a:hueOff val="0"/>
            <a:satOff val="0"/>
            <a:lumOff val="0"/>
            <a:alphaOff val="0"/>
          </a:schemeClr>
        </a:solidFill>
        <a:ln w="6350" cap="flat" cmpd="sng" algn="ctr">
          <a:solidFill>
            <a:schemeClr val="accent2">
              <a:hueOff val="-873218"/>
              <a:satOff val="-50357"/>
              <a:lumOff val="5177"/>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Chiến thắng Xa-ra-tô-ga tạo bước ngoặt của cuộc chiến tranh</a:t>
          </a:r>
        </a:p>
      </dsp:txBody>
      <dsp:txXfrm rot="-5400000">
        <a:off x="651937" y="2530618"/>
        <a:ext cx="4986339" cy="546266"/>
      </dsp:txXfrm>
    </dsp:sp>
    <dsp:sp modelId="{6AF32157-EB3D-7740-8267-2FD05E5BCC8F}">
      <dsp:nvSpPr>
        <dsp:cNvPr id="0" name=""/>
        <dsp:cNvSpPr/>
      </dsp:nvSpPr>
      <dsp:spPr>
        <a:xfrm rot="5400000">
          <a:off x="-139700" y="3474282"/>
          <a:ext cx="931339" cy="651937"/>
        </a:xfrm>
        <a:prstGeom prst="chevron">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11/1781</a:t>
          </a:r>
        </a:p>
      </dsp:txBody>
      <dsp:txXfrm rot="-5400000">
        <a:off x="2" y="3660550"/>
        <a:ext cx="651937" cy="279402"/>
      </dsp:txXfrm>
    </dsp:sp>
    <dsp:sp modelId="{E1216AB5-6E97-C343-A1E7-2A8B4125AC60}">
      <dsp:nvSpPr>
        <dsp:cNvPr id="0" name=""/>
        <dsp:cNvSpPr/>
      </dsp:nvSpPr>
      <dsp:spPr>
        <a:xfrm rot="5400000">
          <a:off x="2857197" y="1129321"/>
          <a:ext cx="605370" cy="5015891"/>
        </a:xfrm>
        <a:prstGeom prst="round2SameRect">
          <a:avLst/>
        </a:prstGeom>
        <a:solidFill>
          <a:schemeClr val="lt1">
            <a:alpha val="90000"/>
            <a:hueOff val="0"/>
            <a:satOff val="0"/>
            <a:lumOff val="0"/>
            <a:alphaOff val="0"/>
          </a:schemeClr>
        </a:solidFill>
        <a:ln w="6350" cap="flat" cmpd="sng" algn="ctr">
          <a:solidFill>
            <a:schemeClr val="accent2">
              <a:hueOff val="-1164290"/>
              <a:satOff val="-67142"/>
              <a:lumOff val="6902"/>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Chiến thắng I-óoc-tao, quân Anh suy yếu dần.</a:t>
          </a:r>
        </a:p>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Chiến tranh kết thúc.</a:t>
          </a:r>
        </a:p>
      </dsp:txBody>
      <dsp:txXfrm rot="-5400000">
        <a:off x="651937" y="3364133"/>
        <a:ext cx="4986339" cy="546266"/>
      </dsp:txXfrm>
    </dsp:sp>
    <dsp:sp modelId="{CED75113-DE10-3845-9115-6D65BBED1464}">
      <dsp:nvSpPr>
        <dsp:cNvPr id="0" name=""/>
        <dsp:cNvSpPr/>
      </dsp:nvSpPr>
      <dsp:spPr>
        <a:xfrm rot="5400000">
          <a:off x="-139700" y="4307798"/>
          <a:ext cx="931339" cy="651937"/>
        </a:xfrm>
        <a:prstGeom prst="chevron">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9/1783</a:t>
          </a:r>
        </a:p>
      </dsp:txBody>
      <dsp:txXfrm rot="-5400000">
        <a:off x="2" y="4494066"/>
        <a:ext cx="651937" cy="279402"/>
      </dsp:txXfrm>
    </dsp:sp>
    <dsp:sp modelId="{9474D8C3-DCD6-BD4E-9A05-FCAC2B1B4E09}">
      <dsp:nvSpPr>
        <dsp:cNvPr id="0" name=""/>
        <dsp:cNvSpPr/>
      </dsp:nvSpPr>
      <dsp:spPr>
        <a:xfrm rot="5400000">
          <a:off x="2857197" y="1962837"/>
          <a:ext cx="605370" cy="5015891"/>
        </a:xfrm>
        <a:prstGeom prst="round2SameRect">
          <a:avLst/>
        </a:prstGeom>
        <a:solidFill>
          <a:schemeClr val="lt1">
            <a:alpha val="90000"/>
            <a:hueOff val="0"/>
            <a:satOff val="0"/>
            <a:lumOff val="0"/>
            <a:alphaOff val="0"/>
          </a:schemeClr>
        </a:solidFill>
        <a:ln w="6350" cap="flat" cmpd="sng" algn="ctr">
          <a:solidFill>
            <a:schemeClr val="accent2">
              <a:hueOff val="-1455363"/>
              <a:satOff val="-83928"/>
              <a:lumOff val="8628"/>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Hoà ước Pa-ri được kí kết.</a:t>
          </a:r>
        </a:p>
      </dsp:txBody>
      <dsp:txXfrm rot="-5400000">
        <a:off x="651937" y="4197649"/>
        <a:ext cx="4986339" cy="5462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ZTWj6cVEF/KxLkJicjBUb0vcA==">CgMxLjA4AHIhMUREUHlvWVRXNE1pNVhlYjE2cExyc1Q5a0J1YlF0MWI4</go:docsCustomData>
</go:gDocsCustomXmlDataStorage>
</file>

<file path=customXml/itemProps1.xml><?xml version="1.0" encoding="utf-8"?>
<ds:datastoreItem xmlns:ds="http://schemas.openxmlformats.org/officeDocument/2006/customXml" ds:itemID="{1D627A52-2B12-1845-8380-85C5283272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Trang</dc:creator>
  <cp:lastModifiedBy>Đào Phương Thảo KTQT48A1</cp:lastModifiedBy>
  <cp:revision>2</cp:revision>
  <dcterms:created xsi:type="dcterms:W3CDTF">2025-02-18T07:59:00Z</dcterms:created>
  <dcterms:modified xsi:type="dcterms:W3CDTF">2025-02-18T07:59:00Z</dcterms:modified>
</cp:coreProperties>
</file>